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781195" w14:textId="39706F57" w:rsidR="001276C8" w:rsidRDefault="00D50E62" w:rsidP="00E8324C">
      <w:pPr>
        <w:jc w:val="center"/>
        <w:rPr>
          <w:rFonts w:ascii="Calibri" w:hAnsi="Calibri" w:cs="Calibri"/>
          <w:b/>
          <w:bCs/>
          <w:sz w:val="28"/>
          <w:szCs w:val="28"/>
        </w:rPr>
      </w:pPr>
      <w:r>
        <w:rPr>
          <w:noProof/>
        </w:rPr>
        <w:drawing>
          <wp:inline distT="0" distB="0" distL="0" distR="0" wp14:anchorId="296C3240" wp14:editId="3FA5831B">
            <wp:extent cx="6479540" cy="992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479540" cy="992970"/>
                    </a:xfrm>
                    <a:prstGeom prst="rect">
                      <a:avLst/>
                    </a:prstGeom>
                  </pic:spPr>
                </pic:pic>
              </a:graphicData>
            </a:graphic>
          </wp:inline>
        </w:drawing>
      </w:r>
      <w:bookmarkStart w:id="0" w:name="_GoBack"/>
      <w:bookmarkEnd w:id="0"/>
    </w:p>
    <w:p w14:paraId="7D539748" w14:textId="77777777" w:rsidR="00E8324C" w:rsidRPr="00E8324C" w:rsidRDefault="00E8324C" w:rsidP="00E8324C">
      <w:pPr>
        <w:spacing w:after="0" w:line="240" w:lineRule="auto"/>
        <w:jc w:val="center"/>
        <w:rPr>
          <w:rFonts w:ascii="Calibri" w:hAnsi="Calibri" w:cs="Calibri"/>
          <w:b/>
          <w:bCs/>
          <w:sz w:val="24"/>
          <w:szCs w:val="28"/>
        </w:rPr>
      </w:pPr>
    </w:p>
    <w:p w14:paraId="5CDA6CE1" w14:textId="437A9E5A" w:rsidR="008A7537" w:rsidRPr="001276C8" w:rsidRDefault="008A7537" w:rsidP="00E8324C">
      <w:pPr>
        <w:spacing w:after="0" w:line="240" w:lineRule="auto"/>
        <w:jc w:val="center"/>
        <w:rPr>
          <w:rFonts w:cstheme="minorHAnsi"/>
          <w:b/>
          <w:bCs/>
          <w:sz w:val="24"/>
          <w:szCs w:val="24"/>
        </w:rPr>
      </w:pPr>
      <w:r w:rsidRPr="001276C8">
        <w:rPr>
          <w:rFonts w:cstheme="minorHAnsi"/>
          <w:b/>
          <w:bCs/>
          <w:sz w:val="24"/>
          <w:szCs w:val="24"/>
        </w:rPr>
        <w:t>nota stampa</w:t>
      </w:r>
      <w:r w:rsidR="004B1003">
        <w:rPr>
          <w:rFonts w:cstheme="minorHAnsi"/>
          <w:b/>
          <w:bCs/>
          <w:sz w:val="24"/>
          <w:szCs w:val="24"/>
        </w:rPr>
        <w:t xml:space="preserve"> n. 2</w:t>
      </w:r>
    </w:p>
    <w:p w14:paraId="4467DA37" w14:textId="77777777" w:rsidR="008A7537" w:rsidRPr="001276C8" w:rsidRDefault="008A7537" w:rsidP="00E8324C">
      <w:pPr>
        <w:spacing w:after="0" w:line="240" w:lineRule="auto"/>
        <w:jc w:val="center"/>
        <w:rPr>
          <w:rFonts w:cstheme="minorHAnsi"/>
          <w:b/>
          <w:bCs/>
          <w:sz w:val="24"/>
          <w:szCs w:val="24"/>
        </w:rPr>
      </w:pPr>
    </w:p>
    <w:p w14:paraId="3ECB8460" w14:textId="35D5DDE9" w:rsidR="006277D9" w:rsidRPr="001276C8" w:rsidRDefault="002C7329" w:rsidP="00E8324C">
      <w:pPr>
        <w:spacing w:after="0" w:line="240" w:lineRule="auto"/>
        <w:jc w:val="center"/>
        <w:rPr>
          <w:rStyle w:val="bumpedfont15"/>
          <w:rFonts w:cstheme="minorHAnsi"/>
          <w:b/>
          <w:bCs/>
          <w:strike/>
          <w:sz w:val="24"/>
          <w:szCs w:val="24"/>
          <w:lang w:eastAsia="it-IT"/>
        </w:rPr>
      </w:pPr>
      <w:r w:rsidRPr="001276C8">
        <w:rPr>
          <w:rFonts w:cstheme="minorHAnsi"/>
          <w:b/>
          <w:bCs/>
          <w:sz w:val="24"/>
          <w:szCs w:val="24"/>
        </w:rPr>
        <w:t xml:space="preserve">INOUT: </w:t>
      </w:r>
      <w:r w:rsidRPr="001276C8">
        <w:rPr>
          <w:rStyle w:val="bumpedfont15"/>
          <w:rFonts w:cstheme="minorHAnsi"/>
          <w:b/>
          <w:bCs/>
          <w:sz w:val="24"/>
          <w:szCs w:val="24"/>
        </w:rPr>
        <w:t>IL</w:t>
      </w:r>
      <w:r w:rsidR="004B1003">
        <w:rPr>
          <w:rStyle w:val="bumpedfont15"/>
          <w:rFonts w:cstheme="minorHAnsi"/>
          <w:b/>
          <w:bCs/>
          <w:sz w:val="24"/>
          <w:szCs w:val="24"/>
        </w:rPr>
        <w:t xml:space="preserve"> CONCEPT</w:t>
      </w:r>
      <w:r w:rsidRPr="001276C8">
        <w:rPr>
          <w:rStyle w:val="bumpedfont15"/>
          <w:rFonts w:cstheme="minorHAnsi"/>
          <w:sz w:val="24"/>
          <w:szCs w:val="24"/>
        </w:rPr>
        <w:t> </w:t>
      </w:r>
    </w:p>
    <w:p w14:paraId="3E0B1ABF" w14:textId="77777777" w:rsidR="008A7537" w:rsidRPr="001276C8" w:rsidRDefault="008A7537" w:rsidP="00E8324C">
      <w:pPr>
        <w:pStyle w:val="Paragrafoelenco"/>
        <w:spacing w:after="0" w:line="240" w:lineRule="auto"/>
        <w:ind w:left="0"/>
        <w:rPr>
          <w:rStyle w:val="bumpedfont15"/>
          <w:rFonts w:cstheme="minorHAnsi"/>
          <w:b/>
          <w:bCs/>
          <w:sz w:val="24"/>
          <w:szCs w:val="24"/>
          <w:lang w:eastAsia="it-IT"/>
        </w:rPr>
      </w:pPr>
    </w:p>
    <w:p w14:paraId="11C0BE3D" w14:textId="24B13A02" w:rsidR="006277D9" w:rsidRPr="001276C8" w:rsidRDefault="006F0708" w:rsidP="00E8324C">
      <w:pPr>
        <w:pStyle w:val="Paragrafoelenco"/>
        <w:numPr>
          <w:ilvl w:val="0"/>
          <w:numId w:val="3"/>
        </w:numPr>
        <w:spacing w:after="0" w:line="240" w:lineRule="auto"/>
        <w:ind w:left="426" w:right="423" w:firstLine="0"/>
        <w:jc w:val="both"/>
        <w:rPr>
          <w:rStyle w:val="bumpedfont15"/>
          <w:rFonts w:cstheme="minorHAnsi"/>
          <w:b/>
          <w:bCs/>
          <w:sz w:val="24"/>
          <w:szCs w:val="24"/>
          <w:lang w:eastAsia="it-IT"/>
        </w:rPr>
      </w:pPr>
      <w:r w:rsidRPr="001276C8">
        <w:rPr>
          <w:rStyle w:val="bumpedfont15"/>
          <w:rFonts w:cstheme="minorHAnsi"/>
          <w:b/>
          <w:bCs/>
          <w:sz w:val="24"/>
          <w:szCs w:val="24"/>
          <w:lang w:eastAsia="it-IT"/>
        </w:rPr>
        <w:t>N</w:t>
      </w:r>
      <w:r w:rsidR="006277D9" w:rsidRPr="001276C8">
        <w:rPr>
          <w:rStyle w:val="bumpedfont15"/>
          <w:rFonts w:cstheme="minorHAnsi"/>
          <w:b/>
          <w:bCs/>
          <w:sz w:val="24"/>
          <w:szCs w:val="24"/>
          <w:lang w:eastAsia="it-IT"/>
        </w:rPr>
        <w:t>uovo appuntamento per</w:t>
      </w:r>
      <w:r w:rsidRPr="001276C8">
        <w:rPr>
          <w:rStyle w:val="bumpedfont15"/>
          <w:rFonts w:cstheme="minorHAnsi"/>
          <w:b/>
          <w:bCs/>
          <w:sz w:val="24"/>
          <w:szCs w:val="24"/>
          <w:lang w:eastAsia="it-IT"/>
        </w:rPr>
        <w:t xml:space="preserve"> il </w:t>
      </w:r>
      <w:proofErr w:type="spellStart"/>
      <w:r w:rsidRPr="001276C8">
        <w:rPr>
          <w:rStyle w:val="bumpedfont15"/>
          <w:rFonts w:cstheme="minorHAnsi"/>
          <w:b/>
          <w:bCs/>
          <w:i/>
          <w:iCs/>
          <w:sz w:val="24"/>
          <w:szCs w:val="24"/>
          <w:lang w:eastAsia="it-IT"/>
        </w:rPr>
        <w:t>c</w:t>
      </w:r>
      <w:r w:rsidR="006277D9" w:rsidRPr="001276C8">
        <w:rPr>
          <w:rStyle w:val="bumpedfont15"/>
          <w:rFonts w:cstheme="minorHAnsi"/>
          <w:b/>
          <w:bCs/>
          <w:i/>
          <w:iCs/>
          <w:sz w:val="24"/>
          <w:szCs w:val="24"/>
          <w:lang w:eastAsia="it-IT"/>
        </w:rPr>
        <w:t>ontract</w:t>
      </w:r>
      <w:proofErr w:type="spellEnd"/>
      <w:r w:rsidR="006277D9" w:rsidRPr="001276C8">
        <w:rPr>
          <w:rStyle w:val="bumpedfont15"/>
          <w:rFonts w:cstheme="minorHAnsi"/>
          <w:b/>
          <w:bCs/>
          <w:sz w:val="24"/>
          <w:szCs w:val="24"/>
          <w:lang w:eastAsia="it-IT"/>
        </w:rPr>
        <w:t xml:space="preserve"> e </w:t>
      </w:r>
      <w:r w:rsidRPr="001276C8">
        <w:rPr>
          <w:rStyle w:val="bumpedfont15"/>
          <w:rFonts w:cstheme="minorHAnsi"/>
          <w:b/>
          <w:bCs/>
          <w:sz w:val="24"/>
          <w:szCs w:val="24"/>
          <w:lang w:eastAsia="it-IT"/>
        </w:rPr>
        <w:t>le f</w:t>
      </w:r>
      <w:r w:rsidR="006277D9" w:rsidRPr="001276C8">
        <w:rPr>
          <w:rStyle w:val="bumpedfont15"/>
          <w:rFonts w:cstheme="minorHAnsi"/>
          <w:b/>
          <w:bCs/>
          <w:sz w:val="24"/>
          <w:szCs w:val="24"/>
          <w:lang w:eastAsia="it-IT"/>
        </w:rPr>
        <w:t>orniture per l’ospitalità</w:t>
      </w:r>
      <w:r w:rsidR="00255224" w:rsidRPr="001276C8">
        <w:rPr>
          <w:rStyle w:val="bumpedfont15"/>
          <w:rFonts w:cstheme="minorHAnsi"/>
          <w:b/>
          <w:bCs/>
          <w:sz w:val="24"/>
          <w:szCs w:val="24"/>
          <w:lang w:eastAsia="it-IT"/>
        </w:rPr>
        <w:t xml:space="preserve"> dall’11 al 13 </w:t>
      </w:r>
      <w:r w:rsidR="00335877" w:rsidRPr="001276C8">
        <w:rPr>
          <w:rStyle w:val="bumpedfont15"/>
          <w:rFonts w:cstheme="minorHAnsi"/>
          <w:b/>
          <w:bCs/>
          <w:sz w:val="24"/>
          <w:szCs w:val="24"/>
          <w:lang w:eastAsia="it-IT"/>
        </w:rPr>
        <w:t>ottobre</w:t>
      </w:r>
      <w:r w:rsidR="00255224" w:rsidRPr="001276C8">
        <w:rPr>
          <w:rStyle w:val="bumpedfont15"/>
          <w:rFonts w:cstheme="minorHAnsi"/>
          <w:b/>
          <w:bCs/>
          <w:sz w:val="24"/>
          <w:szCs w:val="24"/>
          <w:lang w:eastAsia="it-IT"/>
        </w:rPr>
        <w:t> 2023 alla Fiera di Rimini</w:t>
      </w:r>
      <w:r w:rsidR="00A42DDC" w:rsidRPr="001276C8">
        <w:rPr>
          <w:rStyle w:val="bumpedfont15"/>
          <w:rFonts w:cstheme="minorHAnsi"/>
          <w:b/>
          <w:bCs/>
          <w:sz w:val="24"/>
          <w:szCs w:val="24"/>
          <w:lang w:eastAsia="it-IT"/>
        </w:rPr>
        <w:t xml:space="preserve"> in contemporanea con TTG Travel Experience </w:t>
      </w:r>
    </w:p>
    <w:p w14:paraId="382EE771" w14:textId="05402994" w:rsidR="006F0708" w:rsidRPr="001276C8" w:rsidRDefault="006F0708" w:rsidP="00E8324C">
      <w:pPr>
        <w:pStyle w:val="Paragrafoelenco"/>
        <w:numPr>
          <w:ilvl w:val="0"/>
          <w:numId w:val="3"/>
        </w:numPr>
        <w:spacing w:after="0" w:line="240" w:lineRule="auto"/>
        <w:ind w:left="426" w:right="423" w:firstLine="0"/>
        <w:jc w:val="both"/>
        <w:rPr>
          <w:rStyle w:val="bumpedfont15"/>
          <w:rFonts w:cstheme="minorHAnsi"/>
          <w:b/>
          <w:bCs/>
          <w:sz w:val="24"/>
          <w:szCs w:val="24"/>
          <w:lang w:val="en-US" w:eastAsia="it-IT"/>
        </w:rPr>
      </w:pPr>
      <w:proofErr w:type="spellStart"/>
      <w:r w:rsidRPr="001276C8">
        <w:rPr>
          <w:rStyle w:val="bumpedfont15"/>
          <w:rFonts w:cstheme="minorHAnsi"/>
          <w:b/>
          <w:bCs/>
          <w:sz w:val="24"/>
          <w:szCs w:val="24"/>
          <w:lang w:val="en-US" w:eastAsia="it-IT"/>
        </w:rPr>
        <w:t>Hôtellerie</w:t>
      </w:r>
      <w:proofErr w:type="spellEnd"/>
      <w:r w:rsidRPr="001276C8">
        <w:rPr>
          <w:rStyle w:val="bumpedfont15"/>
          <w:rFonts w:cstheme="minorHAnsi"/>
          <w:b/>
          <w:bCs/>
          <w:sz w:val="24"/>
          <w:szCs w:val="24"/>
          <w:lang w:val="en-US" w:eastAsia="it-IT"/>
        </w:rPr>
        <w:t xml:space="preserve">, </w:t>
      </w:r>
      <w:r w:rsidR="008A7537" w:rsidRPr="001276C8">
        <w:rPr>
          <w:rStyle w:val="bumpedfont15"/>
          <w:rFonts w:cstheme="minorHAnsi"/>
          <w:b/>
          <w:bCs/>
          <w:sz w:val="24"/>
          <w:szCs w:val="24"/>
          <w:lang w:val="en-US" w:eastAsia="it-IT"/>
        </w:rPr>
        <w:t>o</w:t>
      </w:r>
      <w:r w:rsidRPr="001276C8">
        <w:rPr>
          <w:rStyle w:val="bumpedfont15"/>
          <w:rFonts w:cstheme="minorHAnsi"/>
          <w:b/>
          <w:bCs/>
          <w:sz w:val="24"/>
          <w:szCs w:val="24"/>
          <w:lang w:val="en-US" w:eastAsia="it-IT"/>
        </w:rPr>
        <w:t xml:space="preserve">pen </w:t>
      </w:r>
      <w:r w:rsidR="008A7537" w:rsidRPr="001276C8">
        <w:rPr>
          <w:rStyle w:val="bumpedfont15"/>
          <w:rFonts w:cstheme="minorHAnsi"/>
          <w:b/>
          <w:bCs/>
          <w:sz w:val="24"/>
          <w:szCs w:val="24"/>
          <w:lang w:val="en-US" w:eastAsia="it-IT"/>
        </w:rPr>
        <w:t>a</w:t>
      </w:r>
      <w:r w:rsidRPr="001276C8">
        <w:rPr>
          <w:rStyle w:val="bumpedfont15"/>
          <w:rFonts w:cstheme="minorHAnsi"/>
          <w:b/>
          <w:bCs/>
          <w:sz w:val="24"/>
          <w:szCs w:val="24"/>
          <w:lang w:val="en-US" w:eastAsia="it-IT"/>
        </w:rPr>
        <w:t xml:space="preserve">ir, </w:t>
      </w:r>
      <w:proofErr w:type="spellStart"/>
      <w:r w:rsidRPr="001276C8">
        <w:rPr>
          <w:rStyle w:val="bumpedfont15"/>
          <w:rFonts w:cstheme="minorHAnsi"/>
          <w:b/>
          <w:bCs/>
          <w:sz w:val="24"/>
          <w:szCs w:val="24"/>
          <w:lang w:val="en-US" w:eastAsia="it-IT"/>
        </w:rPr>
        <w:t>arredo</w:t>
      </w:r>
      <w:proofErr w:type="spellEnd"/>
      <w:r w:rsidRPr="001276C8">
        <w:rPr>
          <w:rStyle w:val="bumpedfont15"/>
          <w:rFonts w:cstheme="minorHAnsi"/>
          <w:b/>
          <w:bCs/>
          <w:sz w:val="24"/>
          <w:szCs w:val="24"/>
          <w:lang w:val="en-US" w:eastAsia="it-IT"/>
        </w:rPr>
        <w:t xml:space="preserve"> e design, landscaping e gardening in un </w:t>
      </w:r>
      <w:proofErr w:type="spellStart"/>
      <w:r w:rsidRPr="001276C8">
        <w:rPr>
          <w:rStyle w:val="bumpedfont15"/>
          <w:rFonts w:cstheme="minorHAnsi"/>
          <w:b/>
          <w:bCs/>
          <w:sz w:val="24"/>
          <w:szCs w:val="24"/>
          <w:lang w:val="en-US" w:eastAsia="it-IT"/>
        </w:rPr>
        <w:t>unico</w:t>
      </w:r>
      <w:proofErr w:type="spellEnd"/>
      <w:r w:rsidRPr="001276C8">
        <w:rPr>
          <w:rStyle w:val="bumpedfont15"/>
          <w:rFonts w:cstheme="minorHAnsi"/>
          <w:b/>
          <w:bCs/>
          <w:sz w:val="24"/>
          <w:szCs w:val="24"/>
          <w:lang w:val="en-US" w:eastAsia="it-IT"/>
        </w:rPr>
        <w:t xml:space="preserve"> marketplace </w:t>
      </w:r>
      <w:proofErr w:type="spellStart"/>
      <w:r w:rsidRPr="001276C8">
        <w:rPr>
          <w:rStyle w:val="bumpedfont15"/>
          <w:rFonts w:cstheme="minorHAnsi"/>
          <w:b/>
          <w:bCs/>
          <w:sz w:val="24"/>
          <w:szCs w:val="24"/>
          <w:lang w:val="en-US" w:eastAsia="it-IT"/>
        </w:rPr>
        <w:t>firmato</w:t>
      </w:r>
      <w:proofErr w:type="spellEnd"/>
      <w:r w:rsidRPr="001276C8">
        <w:rPr>
          <w:rStyle w:val="bumpedfont15"/>
          <w:rFonts w:cstheme="minorHAnsi"/>
          <w:b/>
          <w:bCs/>
          <w:sz w:val="24"/>
          <w:szCs w:val="24"/>
          <w:lang w:val="en-US" w:eastAsia="it-IT"/>
        </w:rPr>
        <w:t xml:space="preserve"> </w:t>
      </w:r>
      <w:r w:rsidR="00611DB5" w:rsidRPr="001276C8">
        <w:rPr>
          <w:rStyle w:val="bumpedfont15"/>
          <w:rFonts w:cstheme="minorHAnsi"/>
          <w:b/>
          <w:bCs/>
          <w:sz w:val="24"/>
          <w:szCs w:val="24"/>
          <w:lang w:val="en-US" w:eastAsia="it-IT"/>
        </w:rPr>
        <w:t xml:space="preserve">IEG - </w:t>
      </w:r>
      <w:r w:rsidRPr="001276C8">
        <w:rPr>
          <w:rStyle w:val="bumpedfont15"/>
          <w:rFonts w:cstheme="minorHAnsi"/>
          <w:b/>
          <w:bCs/>
          <w:sz w:val="24"/>
          <w:szCs w:val="24"/>
          <w:lang w:val="en-US" w:eastAsia="it-IT"/>
        </w:rPr>
        <w:t>Italian Exhibition Group</w:t>
      </w:r>
    </w:p>
    <w:p w14:paraId="429E3049" w14:textId="23CA05B9" w:rsidR="006277D9" w:rsidRDefault="006277D9" w:rsidP="00E8324C">
      <w:pPr>
        <w:spacing w:after="0" w:line="240" w:lineRule="auto"/>
        <w:jc w:val="center"/>
        <w:rPr>
          <w:rStyle w:val="bumpedfont15"/>
          <w:rFonts w:cstheme="minorHAnsi"/>
          <w:b/>
          <w:bCs/>
          <w:i/>
          <w:iCs/>
          <w:sz w:val="24"/>
          <w:szCs w:val="24"/>
          <w:lang w:val="en-US" w:eastAsia="it-IT"/>
        </w:rPr>
      </w:pPr>
    </w:p>
    <w:p w14:paraId="184A3DFC" w14:textId="77777777" w:rsidR="001276C8" w:rsidRPr="001276C8" w:rsidRDefault="001276C8" w:rsidP="00E8324C">
      <w:pPr>
        <w:spacing w:after="0" w:line="240" w:lineRule="auto"/>
        <w:jc w:val="center"/>
        <w:rPr>
          <w:rStyle w:val="bumpedfont15"/>
          <w:rFonts w:cstheme="minorHAnsi"/>
          <w:b/>
          <w:bCs/>
          <w:i/>
          <w:iCs/>
          <w:sz w:val="24"/>
          <w:szCs w:val="24"/>
          <w:lang w:val="en-US" w:eastAsia="it-IT"/>
        </w:rPr>
      </w:pPr>
    </w:p>
    <w:p w14:paraId="62B3C807" w14:textId="2FFF2852" w:rsidR="00F15F04" w:rsidRPr="00410110" w:rsidRDefault="00ED6FBF" w:rsidP="00E8324C">
      <w:pPr>
        <w:pStyle w:val="s4"/>
        <w:spacing w:before="0" w:beforeAutospacing="0" w:after="0" w:afterAutospacing="0"/>
        <w:jc w:val="both"/>
        <w:rPr>
          <w:rStyle w:val="bumpedfont15"/>
          <w:rFonts w:asciiTheme="minorHAnsi" w:hAnsiTheme="minorHAnsi" w:cstheme="minorHAnsi"/>
          <w:sz w:val="24"/>
          <w:szCs w:val="24"/>
        </w:rPr>
      </w:pPr>
      <w:r w:rsidRPr="00410110">
        <w:rPr>
          <w:rStyle w:val="bumpedfont15"/>
          <w:rFonts w:asciiTheme="minorHAnsi" w:hAnsiTheme="minorHAnsi" w:cstheme="minorHAnsi"/>
          <w:i/>
          <w:iCs/>
          <w:sz w:val="24"/>
          <w:szCs w:val="24"/>
        </w:rPr>
        <w:t>Milano/Rimini, 23 novembre 2022</w:t>
      </w:r>
      <w:r w:rsidRPr="00410110">
        <w:rPr>
          <w:rStyle w:val="bumpedfont15"/>
          <w:rFonts w:asciiTheme="minorHAnsi" w:hAnsiTheme="minorHAnsi" w:cstheme="minorHAnsi"/>
          <w:sz w:val="24"/>
          <w:szCs w:val="24"/>
        </w:rPr>
        <w:t xml:space="preserve"> </w:t>
      </w:r>
      <w:r w:rsidR="006277D9" w:rsidRPr="00410110">
        <w:rPr>
          <w:rStyle w:val="bumpedfont15"/>
          <w:rFonts w:asciiTheme="minorHAnsi" w:hAnsiTheme="minorHAnsi" w:cstheme="minorHAnsi"/>
          <w:sz w:val="24"/>
          <w:szCs w:val="24"/>
        </w:rPr>
        <w:t>–</w:t>
      </w:r>
      <w:r w:rsidR="00F15F04" w:rsidRPr="00410110">
        <w:rPr>
          <w:rStyle w:val="bumpedfont15"/>
          <w:rFonts w:asciiTheme="minorHAnsi" w:hAnsiTheme="minorHAnsi" w:cstheme="minorHAnsi"/>
          <w:sz w:val="24"/>
          <w:szCs w:val="24"/>
        </w:rPr>
        <w:t xml:space="preserve"> Dall’arredo della stanza d’hotel, alla progettazione del verde. Dalla scelta dei materiali per le superfici degli interni, al design degli stabilimenti balneari</w:t>
      </w:r>
      <w:r w:rsidR="00791364" w:rsidRPr="00410110">
        <w:rPr>
          <w:rStyle w:val="bumpedfont15"/>
          <w:rFonts w:asciiTheme="minorHAnsi" w:hAnsiTheme="minorHAnsi" w:cstheme="minorHAnsi"/>
          <w:sz w:val="24"/>
          <w:szCs w:val="24"/>
        </w:rPr>
        <w:t xml:space="preserve"> e via enumerando</w:t>
      </w:r>
      <w:r w:rsidR="008A7537" w:rsidRPr="00410110">
        <w:rPr>
          <w:rStyle w:val="bumpedfont15"/>
          <w:rFonts w:asciiTheme="minorHAnsi" w:hAnsiTheme="minorHAnsi" w:cstheme="minorHAnsi"/>
          <w:sz w:val="24"/>
          <w:szCs w:val="24"/>
        </w:rPr>
        <w:t>.</w:t>
      </w:r>
      <w:r w:rsidR="00F15F04" w:rsidRPr="00410110">
        <w:rPr>
          <w:rStyle w:val="bumpedfont15"/>
          <w:rFonts w:asciiTheme="minorHAnsi" w:hAnsiTheme="minorHAnsi" w:cstheme="minorHAnsi"/>
          <w:sz w:val="24"/>
          <w:szCs w:val="24"/>
        </w:rPr>
        <w:t xml:space="preserve"> </w:t>
      </w:r>
      <w:hyperlink r:id="rId6" w:history="1">
        <w:r w:rsidR="00F15F04" w:rsidRPr="00410110">
          <w:rPr>
            <w:rStyle w:val="Collegamentoipertestuale"/>
            <w:rFonts w:asciiTheme="minorHAnsi" w:hAnsiTheme="minorHAnsi" w:cstheme="minorHAnsi"/>
            <w:b/>
            <w:sz w:val="24"/>
            <w:szCs w:val="24"/>
          </w:rPr>
          <w:t>IEG</w:t>
        </w:r>
        <w:r w:rsidR="008A7537" w:rsidRPr="00410110">
          <w:rPr>
            <w:rStyle w:val="Collegamentoipertestuale"/>
            <w:rFonts w:asciiTheme="minorHAnsi" w:hAnsiTheme="minorHAnsi" w:cstheme="minorHAnsi"/>
            <w:b/>
            <w:sz w:val="24"/>
            <w:szCs w:val="24"/>
          </w:rPr>
          <w:t xml:space="preserve"> </w:t>
        </w:r>
        <w:r w:rsidR="00611DB5" w:rsidRPr="00410110">
          <w:rPr>
            <w:rStyle w:val="Collegamentoipertestuale"/>
            <w:rFonts w:asciiTheme="minorHAnsi" w:hAnsiTheme="minorHAnsi" w:cstheme="minorHAnsi"/>
            <w:b/>
            <w:sz w:val="24"/>
            <w:szCs w:val="24"/>
          </w:rPr>
          <w:t>-</w:t>
        </w:r>
        <w:r w:rsidR="008A7537" w:rsidRPr="00410110">
          <w:rPr>
            <w:rStyle w:val="Collegamentoipertestuale"/>
            <w:rFonts w:asciiTheme="minorHAnsi" w:hAnsiTheme="minorHAnsi" w:cstheme="minorHAnsi"/>
            <w:b/>
            <w:sz w:val="24"/>
            <w:szCs w:val="24"/>
          </w:rPr>
          <w:t xml:space="preserve"> </w:t>
        </w:r>
        <w:proofErr w:type="spellStart"/>
        <w:r w:rsidR="008A7537" w:rsidRPr="00410110">
          <w:rPr>
            <w:rStyle w:val="Collegamentoipertestuale"/>
            <w:rFonts w:asciiTheme="minorHAnsi" w:hAnsiTheme="minorHAnsi" w:cstheme="minorHAnsi"/>
            <w:b/>
            <w:sz w:val="24"/>
            <w:szCs w:val="24"/>
          </w:rPr>
          <w:t>Italian</w:t>
        </w:r>
        <w:proofErr w:type="spellEnd"/>
        <w:r w:rsidR="008A7537" w:rsidRPr="00410110">
          <w:rPr>
            <w:rStyle w:val="Collegamentoipertestuale"/>
            <w:rFonts w:asciiTheme="minorHAnsi" w:hAnsiTheme="minorHAnsi" w:cstheme="minorHAnsi"/>
            <w:b/>
            <w:sz w:val="24"/>
            <w:szCs w:val="24"/>
          </w:rPr>
          <w:t xml:space="preserve"> </w:t>
        </w:r>
        <w:proofErr w:type="spellStart"/>
        <w:r w:rsidR="008A7537" w:rsidRPr="00410110">
          <w:rPr>
            <w:rStyle w:val="Collegamentoipertestuale"/>
            <w:rFonts w:asciiTheme="minorHAnsi" w:hAnsiTheme="minorHAnsi" w:cstheme="minorHAnsi"/>
            <w:b/>
            <w:sz w:val="24"/>
            <w:szCs w:val="24"/>
          </w:rPr>
          <w:t>Exhibition</w:t>
        </w:r>
        <w:proofErr w:type="spellEnd"/>
        <w:r w:rsidR="008A7537" w:rsidRPr="00410110">
          <w:rPr>
            <w:rStyle w:val="Collegamentoipertestuale"/>
            <w:rFonts w:asciiTheme="minorHAnsi" w:hAnsiTheme="minorHAnsi" w:cstheme="minorHAnsi"/>
            <w:b/>
            <w:sz w:val="24"/>
            <w:szCs w:val="24"/>
          </w:rPr>
          <w:t xml:space="preserve"> Group</w:t>
        </w:r>
      </w:hyperlink>
      <w:r w:rsidR="00F15F04" w:rsidRPr="00410110">
        <w:rPr>
          <w:rStyle w:val="bumpedfont15"/>
          <w:rFonts w:asciiTheme="minorHAnsi" w:hAnsiTheme="minorHAnsi" w:cstheme="minorHAnsi"/>
          <w:sz w:val="24"/>
          <w:szCs w:val="24"/>
        </w:rPr>
        <w:t xml:space="preserve"> ha presentato oggi a Milano l’innovativo format </w:t>
      </w:r>
      <w:bookmarkStart w:id="1" w:name="_Hlk119498546"/>
      <w:proofErr w:type="spellStart"/>
      <w:r w:rsidR="00F15F04" w:rsidRPr="00410110">
        <w:rPr>
          <w:rStyle w:val="bumpedfont15"/>
          <w:rFonts w:asciiTheme="minorHAnsi" w:hAnsiTheme="minorHAnsi" w:cstheme="minorHAnsi"/>
          <w:b/>
          <w:bCs/>
          <w:sz w:val="24"/>
          <w:szCs w:val="24"/>
        </w:rPr>
        <w:t>InOut|The</w:t>
      </w:r>
      <w:proofErr w:type="spellEnd"/>
      <w:r w:rsidR="00F15F04" w:rsidRPr="00410110">
        <w:rPr>
          <w:rStyle w:val="bumpedfont15"/>
          <w:rFonts w:asciiTheme="minorHAnsi" w:hAnsiTheme="minorHAnsi" w:cstheme="minorHAnsi"/>
          <w:b/>
          <w:bCs/>
          <w:sz w:val="24"/>
          <w:szCs w:val="24"/>
        </w:rPr>
        <w:t> </w:t>
      </w:r>
      <w:proofErr w:type="spellStart"/>
      <w:r w:rsidR="00F15F04" w:rsidRPr="00410110">
        <w:rPr>
          <w:rStyle w:val="bumpedfont15"/>
          <w:rFonts w:asciiTheme="minorHAnsi" w:hAnsiTheme="minorHAnsi" w:cstheme="minorHAnsi"/>
          <w:b/>
          <w:bCs/>
          <w:sz w:val="24"/>
          <w:szCs w:val="24"/>
        </w:rPr>
        <w:t>Contract</w:t>
      </w:r>
      <w:proofErr w:type="spellEnd"/>
      <w:r w:rsidR="00F15F04" w:rsidRPr="00410110">
        <w:rPr>
          <w:rStyle w:val="bumpedfont15"/>
          <w:rFonts w:asciiTheme="minorHAnsi" w:hAnsiTheme="minorHAnsi" w:cstheme="minorHAnsi"/>
          <w:b/>
          <w:bCs/>
          <w:sz w:val="24"/>
          <w:szCs w:val="24"/>
        </w:rPr>
        <w:t> Community</w:t>
      </w:r>
      <w:r w:rsidR="00F15F04" w:rsidRPr="00410110">
        <w:rPr>
          <w:rStyle w:val="bumpedfont15"/>
          <w:rFonts w:asciiTheme="minorHAnsi" w:hAnsiTheme="minorHAnsi" w:cstheme="minorHAnsi"/>
          <w:sz w:val="24"/>
          <w:szCs w:val="24"/>
        </w:rPr>
        <w:t xml:space="preserve"> </w:t>
      </w:r>
      <w:bookmarkEnd w:id="1"/>
      <w:r w:rsidR="00F15F04" w:rsidRPr="00410110">
        <w:rPr>
          <w:rStyle w:val="bumpedfont15"/>
          <w:rFonts w:asciiTheme="minorHAnsi" w:hAnsiTheme="minorHAnsi" w:cstheme="minorHAnsi"/>
          <w:sz w:val="24"/>
          <w:szCs w:val="24"/>
        </w:rPr>
        <w:t xml:space="preserve">nel corso di una conferenza stampa presso lo Spazio </w:t>
      </w:r>
      <w:proofErr w:type="spellStart"/>
      <w:r w:rsidR="00F15F04" w:rsidRPr="00410110">
        <w:rPr>
          <w:rStyle w:val="bumpedfont15"/>
          <w:rFonts w:asciiTheme="minorHAnsi" w:hAnsiTheme="minorHAnsi" w:cstheme="minorHAnsi"/>
          <w:sz w:val="24"/>
          <w:szCs w:val="24"/>
        </w:rPr>
        <w:t>Lineapelle</w:t>
      </w:r>
      <w:proofErr w:type="spellEnd"/>
      <w:r w:rsidR="00F15F04" w:rsidRPr="00410110">
        <w:rPr>
          <w:rStyle w:val="bumpedfont15"/>
          <w:rFonts w:asciiTheme="minorHAnsi" w:hAnsiTheme="minorHAnsi" w:cstheme="minorHAnsi"/>
          <w:sz w:val="24"/>
          <w:szCs w:val="24"/>
        </w:rPr>
        <w:t>.</w:t>
      </w:r>
    </w:p>
    <w:p w14:paraId="6153D5D6" w14:textId="77777777" w:rsidR="001276C8" w:rsidRPr="00410110" w:rsidRDefault="001276C8" w:rsidP="00E8324C">
      <w:pPr>
        <w:pStyle w:val="s4"/>
        <w:spacing w:before="0" w:beforeAutospacing="0" w:after="0" w:afterAutospacing="0"/>
        <w:jc w:val="both"/>
        <w:rPr>
          <w:rStyle w:val="bumpedfont15"/>
          <w:rFonts w:asciiTheme="minorHAnsi" w:hAnsiTheme="minorHAnsi" w:cstheme="minorHAnsi"/>
          <w:b/>
          <w:bCs/>
          <w:sz w:val="24"/>
          <w:szCs w:val="24"/>
        </w:rPr>
      </w:pPr>
    </w:p>
    <w:p w14:paraId="5BB1742C" w14:textId="6ADBE472" w:rsidR="00F15F04" w:rsidRPr="00410110" w:rsidRDefault="00F15F04" w:rsidP="00E8324C">
      <w:pPr>
        <w:pStyle w:val="s4"/>
        <w:spacing w:before="0" w:beforeAutospacing="0" w:after="0" w:afterAutospacing="0"/>
        <w:jc w:val="both"/>
        <w:rPr>
          <w:rStyle w:val="bumpedfont15"/>
          <w:rFonts w:asciiTheme="minorHAnsi" w:hAnsiTheme="minorHAnsi" w:cstheme="minorHAnsi"/>
          <w:sz w:val="24"/>
          <w:szCs w:val="24"/>
        </w:rPr>
      </w:pPr>
      <w:proofErr w:type="spellStart"/>
      <w:r w:rsidRPr="00410110">
        <w:rPr>
          <w:rStyle w:val="bumpedfont15"/>
          <w:rFonts w:asciiTheme="minorHAnsi" w:hAnsiTheme="minorHAnsi" w:cstheme="minorHAnsi"/>
          <w:b/>
          <w:bCs/>
          <w:sz w:val="24"/>
          <w:szCs w:val="24"/>
        </w:rPr>
        <w:t>InOut|The</w:t>
      </w:r>
      <w:proofErr w:type="spellEnd"/>
      <w:r w:rsidRPr="00410110">
        <w:rPr>
          <w:rStyle w:val="bumpedfont15"/>
          <w:rFonts w:asciiTheme="minorHAnsi" w:hAnsiTheme="minorHAnsi" w:cstheme="minorHAnsi"/>
          <w:b/>
          <w:bCs/>
          <w:sz w:val="24"/>
          <w:szCs w:val="24"/>
        </w:rPr>
        <w:t> </w:t>
      </w:r>
      <w:proofErr w:type="spellStart"/>
      <w:r w:rsidRPr="00410110">
        <w:rPr>
          <w:rStyle w:val="bumpedfont15"/>
          <w:rFonts w:asciiTheme="minorHAnsi" w:hAnsiTheme="minorHAnsi" w:cstheme="minorHAnsi"/>
          <w:b/>
          <w:bCs/>
          <w:sz w:val="24"/>
          <w:szCs w:val="24"/>
        </w:rPr>
        <w:t>Contract</w:t>
      </w:r>
      <w:proofErr w:type="spellEnd"/>
      <w:r w:rsidRPr="00410110">
        <w:rPr>
          <w:rStyle w:val="bumpedfont15"/>
          <w:rFonts w:asciiTheme="minorHAnsi" w:hAnsiTheme="minorHAnsi" w:cstheme="minorHAnsi"/>
          <w:b/>
          <w:bCs/>
          <w:sz w:val="24"/>
          <w:szCs w:val="24"/>
        </w:rPr>
        <w:t> Community</w:t>
      </w:r>
      <w:r w:rsidRPr="00410110">
        <w:rPr>
          <w:rStyle w:val="bumpedfont15"/>
          <w:rFonts w:asciiTheme="minorHAnsi" w:hAnsiTheme="minorHAnsi" w:cstheme="minorHAnsi"/>
          <w:sz w:val="24"/>
          <w:szCs w:val="24"/>
        </w:rPr>
        <w:t xml:space="preserve"> </w:t>
      </w:r>
      <w:r w:rsidR="002C7329" w:rsidRPr="00410110">
        <w:rPr>
          <w:rStyle w:val="bumpedfont15"/>
          <w:rFonts w:asciiTheme="minorHAnsi" w:hAnsiTheme="minorHAnsi" w:cstheme="minorHAnsi"/>
          <w:sz w:val="24"/>
          <w:szCs w:val="24"/>
        </w:rPr>
        <w:t xml:space="preserve">è il </w:t>
      </w:r>
      <w:r w:rsidR="00924BEC" w:rsidRPr="00410110">
        <w:rPr>
          <w:rStyle w:val="bumpedfont15"/>
          <w:rFonts w:asciiTheme="minorHAnsi" w:hAnsiTheme="minorHAnsi" w:cstheme="minorHAnsi"/>
          <w:sz w:val="24"/>
          <w:szCs w:val="24"/>
        </w:rPr>
        <w:t xml:space="preserve">nuovo appuntamento </w:t>
      </w:r>
      <w:r w:rsidR="002C7329" w:rsidRPr="00410110">
        <w:rPr>
          <w:rStyle w:val="bumpedfont15"/>
          <w:rFonts w:asciiTheme="minorHAnsi" w:hAnsiTheme="minorHAnsi" w:cstheme="minorHAnsi"/>
          <w:sz w:val="24"/>
          <w:szCs w:val="24"/>
        </w:rPr>
        <w:t xml:space="preserve">dedicato al mondo </w:t>
      </w:r>
      <w:proofErr w:type="spellStart"/>
      <w:r w:rsidR="002C7329" w:rsidRPr="00410110">
        <w:rPr>
          <w:rStyle w:val="bumpedfont15"/>
          <w:rFonts w:asciiTheme="minorHAnsi" w:hAnsiTheme="minorHAnsi" w:cstheme="minorHAnsi"/>
          <w:i/>
          <w:iCs/>
          <w:sz w:val="24"/>
          <w:szCs w:val="24"/>
        </w:rPr>
        <w:t>contract</w:t>
      </w:r>
      <w:proofErr w:type="spellEnd"/>
      <w:r w:rsidR="002C7329" w:rsidRPr="00410110">
        <w:rPr>
          <w:rStyle w:val="bumpedfont15"/>
          <w:rFonts w:asciiTheme="minorHAnsi" w:hAnsiTheme="minorHAnsi" w:cstheme="minorHAnsi"/>
          <w:sz w:val="24"/>
          <w:szCs w:val="24"/>
        </w:rPr>
        <w:t xml:space="preserve"> e delle forniture, in</w:t>
      </w:r>
      <w:r w:rsidR="008A7537" w:rsidRPr="00410110">
        <w:rPr>
          <w:rStyle w:val="bumpedfont15"/>
          <w:rFonts w:asciiTheme="minorHAnsi" w:hAnsiTheme="minorHAnsi" w:cstheme="minorHAnsi"/>
          <w:sz w:val="24"/>
          <w:szCs w:val="24"/>
        </w:rPr>
        <w:t xml:space="preserve"> calendario alla</w:t>
      </w:r>
      <w:r w:rsidR="002C7329" w:rsidRPr="00410110">
        <w:rPr>
          <w:rStyle w:val="bumpedfont15"/>
          <w:rFonts w:asciiTheme="minorHAnsi" w:hAnsiTheme="minorHAnsi" w:cstheme="minorHAnsi"/>
          <w:sz w:val="24"/>
          <w:szCs w:val="24"/>
        </w:rPr>
        <w:t xml:space="preserve"> Fiera a Rimini dall’</w:t>
      </w:r>
      <w:r w:rsidR="002C7329" w:rsidRPr="00410110">
        <w:rPr>
          <w:rStyle w:val="bumpedfont15"/>
          <w:rFonts w:asciiTheme="minorHAnsi" w:hAnsiTheme="minorHAnsi" w:cstheme="minorHAnsi"/>
          <w:b/>
          <w:bCs/>
          <w:sz w:val="24"/>
          <w:szCs w:val="24"/>
        </w:rPr>
        <w:t>11 al 13 </w:t>
      </w:r>
      <w:r w:rsidR="00335877" w:rsidRPr="00410110">
        <w:rPr>
          <w:rStyle w:val="bumpedfont15"/>
          <w:rFonts w:asciiTheme="minorHAnsi" w:hAnsiTheme="minorHAnsi" w:cstheme="minorHAnsi"/>
          <w:b/>
          <w:bCs/>
          <w:sz w:val="24"/>
          <w:szCs w:val="24"/>
        </w:rPr>
        <w:t>ottobre</w:t>
      </w:r>
      <w:r w:rsidR="002C7329" w:rsidRPr="00410110">
        <w:rPr>
          <w:rStyle w:val="bumpedfont15"/>
          <w:rFonts w:asciiTheme="minorHAnsi" w:hAnsiTheme="minorHAnsi" w:cstheme="minorHAnsi"/>
          <w:b/>
          <w:bCs/>
          <w:sz w:val="24"/>
          <w:szCs w:val="24"/>
        </w:rPr>
        <w:t> 2023</w:t>
      </w:r>
      <w:r w:rsidR="007C1FA6" w:rsidRPr="00410110">
        <w:rPr>
          <w:rStyle w:val="bumpedfont15"/>
          <w:rFonts w:asciiTheme="minorHAnsi" w:hAnsiTheme="minorHAnsi" w:cstheme="minorHAnsi"/>
          <w:b/>
          <w:bCs/>
          <w:sz w:val="24"/>
          <w:szCs w:val="24"/>
        </w:rPr>
        <w:t xml:space="preserve">, in contemporanea con </w:t>
      </w:r>
      <w:hyperlink r:id="rId7" w:history="1">
        <w:r w:rsidR="007C1FA6" w:rsidRPr="00410110">
          <w:rPr>
            <w:rStyle w:val="Collegamentoipertestuale"/>
            <w:rFonts w:asciiTheme="minorHAnsi" w:hAnsiTheme="minorHAnsi" w:cstheme="minorHAnsi"/>
            <w:b/>
            <w:bCs/>
            <w:sz w:val="24"/>
            <w:szCs w:val="24"/>
          </w:rPr>
          <w:t>TTG Travel Experience</w:t>
        </w:r>
      </w:hyperlink>
      <w:r w:rsidR="002C7329" w:rsidRPr="00410110">
        <w:rPr>
          <w:rStyle w:val="bumpedfont15"/>
          <w:rFonts w:asciiTheme="minorHAnsi" w:hAnsiTheme="minorHAnsi" w:cstheme="minorHAnsi"/>
          <w:b/>
          <w:bCs/>
          <w:sz w:val="24"/>
          <w:szCs w:val="24"/>
        </w:rPr>
        <w:t>.</w:t>
      </w:r>
      <w:r w:rsidR="00B269FE" w:rsidRPr="00410110">
        <w:rPr>
          <w:rStyle w:val="bumpedfont15"/>
          <w:rFonts w:asciiTheme="minorHAnsi" w:hAnsiTheme="minorHAnsi" w:cstheme="minorHAnsi"/>
          <w:sz w:val="24"/>
          <w:szCs w:val="24"/>
        </w:rPr>
        <w:t xml:space="preserve"> </w:t>
      </w:r>
    </w:p>
    <w:p w14:paraId="455CFC17" w14:textId="199E105C" w:rsidR="002C7329" w:rsidRPr="00410110" w:rsidRDefault="002C7329" w:rsidP="00E8324C">
      <w:pPr>
        <w:pStyle w:val="s4"/>
        <w:spacing w:before="0" w:beforeAutospacing="0" w:after="0" w:afterAutospacing="0"/>
        <w:jc w:val="both"/>
        <w:rPr>
          <w:rStyle w:val="bumpedfont15"/>
          <w:rFonts w:asciiTheme="minorHAnsi" w:hAnsiTheme="minorHAnsi" w:cstheme="minorHAnsi"/>
          <w:sz w:val="24"/>
          <w:szCs w:val="24"/>
        </w:rPr>
      </w:pPr>
      <w:r w:rsidRPr="00410110">
        <w:rPr>
          <w:rStyle w:val="bumpedfont15"/>
          <w:rFonts w:asciiTheme="minorHAnsi" w:hAnsiTheme="minorHAnsi" w:cstheme="minorHAnsi"/>
          <w:b/>
          <w:bCs/>
          <w:sz w:val="24"/>
          <w:szCs w:val="24"/>
        </w:rPr>
        <w:t> </w:t>
      </w:r>
    </w:p>
    <w:p w14:paraId="478D86FC" w14:textId="706B2925" w:rsidR="00791364" w:rsidRPr="00410110" w:rsidRDefault="007C1FA6" w:rsidP="00E8324C">
      <w:pPr>
        <w:autoSpaceDE w:val="0"/>
        <w:autoSpaceDN w:val="0"/>
        <w:adjustRightInd w:val="0"/>
        <w:spacing w:after="0" w:line="240" w:lineRule="auto"/>
        <w:jc w:val="both"/>
        <w:rPr>
          <w:rFonts w:cstheme="minorHAnsi"/>
          <w:bCs/>
          <w:sz w:val="24"/>
          <w:szCs w:val="24"/>
        </w:rPr>
      </w:pPr>
      <w:r w:rsidRPr="00410110">
        <w:rPr>
          <w:rStyle w:val="bumpedfont15"/>
          <w:rFonts w:cstheme="minorHAnsi"/>
          <w:sz w:val="24"/>
          <w:szCs w:val="24"/>
        </w:rPr>
        <w:t>«</w:t>
      </w:r>
      <w:r w:rsidR="00791364" w:rsidRPr="00410110">
        <w:rPr>
          <w:rFonts w:cstheme="minorHAnsi"/>
          <w:sz w:val="24"/>
          <w:szCs w:val="24"/>
        </w:rPr>
        <w:t xml:space="preserve">La </w:t>
      </w:r>
      <w:r w:rsidR="00791364" w:rsidRPr="00410110">
        <w:rPr>
          <w:rFonts w:cstheme="minorHAnsi"/>
          <w:bCs/>
          <w:sz w:val="24"/>
          <w:szCs w:val="24"/>
        </w:rPr>
        <w:t xml:space="preserve">forza attrattiva di </w:t>
      </w:r>
      <w:r w:rsidR="00791364" w:rsidRPr="00410110">
        <w:rPr>
          <w:rFonts w:cstheme="minorHAnsi"/>
          <w:b/>
          <w:bCs/>
          <w:sz w:val="24"/>
          <w:szCs w:val="24"/>
        </w:rPr>
        <w:t>TTG Travel Experience</w:t>
      </w:r>
      <w:r w:rsidR="00791364" w:rsidRPr="00410110">
        <w:rPr>
          <w:rFonts w:cstheme="minorHAnsi"/>
          <w:sz w:val="24"/>
          <w:szCs w:val="24"/>
        </w:rPr>
        <w:t xml:space="preserve">, </w:t>
      </w:r>
      <w:r w:rsidR="00791364" w:rsidRPr="00410110">
        <w:rPr>
          <w:rFonts w:cstheme="minorHAnsi"/>
          <w:b/>
          <w:sz w:val="24"/>
          <w:szCs w:val="24"/>
        </w:rPr>
        <w:t>manifestazione leader del turismo e dell’ospitalità</w:t>
      </w:r>
      <w:r w:rsidR="00791364" w:rsidRPr="00410110">
        <w:rPr>
          <w:rFonts w:cstheme="minorHAnsi"/>
          <w:sz w:val="24"/>
          <w:szCs w:val="24"/>
        </w:rPr>
        <w:t xml:space="preserve">, </w:t>
      </w:r>
      <w:r w:rsidR="008A7537" w:rsidRPr="00410110">
        <w:rPr>
          <w:rFonts w:cstheme="minorHAnsi"/>
          <w:sz w:val="24"/>
          <w:szCs w:val="24"/>
        </w:rPr>
        <w:t xml:space="preserve">ha richiamato </w:t>
      </w:r>
      <w:r w:rsidR="00791364" w:rsidRPr="00410110">
        <w:rPr>
          <w:rFonts w:cstheme="minorHAnsi"/>
          <w:sz w:val="24"/>
          <w:szCs w:val="24"/>
        </w:rPr>
        <w:t>negli anni a Rimini, a ottobre</w:t>
      </w:r>
      <w:r w:rsidR="00CC1C3A" w:rsidRPr="00410110">
        <w:rPr>
          <w:rFonts w:cstheme="minorHAnsi"/>
          <w:sz w:val="24"/>
          <w:szCs w:val="24"/>
        </w:rPr>
        <w:t>,</w:t>
      </w:r>
      <w:r w:rsidR="00791364" w:rsidRPr="00410110">
        <w:rPr>
          <w:rFonts w:cstheme="minorHAnsi"/>
          <w:sz w:val="24"/>
          <w:szCs w:val="24"/>
        </w:rPr>
        <w:t xml:space="preserve"> un elevato numero di </w:t>
      </w:r>
      <w:r w:rsidR="00791364" w:rsidRPr="00410110">
        <w:rPr>
          <w:rFonts w:cstheme="minorHAnsi"/>
          <w:b/>
          <w:sz w:val="24"/>
          <w:szCs w:val="24"/>
        </w:rPr>
        <w:t xml:space="preserve">strutture ricettive, </w:t>
      </w:r>
      <w:proofErr w:type="spellStart"/>
      <w:r w:rsidR="00791364" w:rsidRPr="00410110">
        <w:rPr>
          <w:rFonts w:cstheme="minorHAnsi"/>
          <w:b/>
          <w:sz w:val="24"/>
          <w:szCs w:val="24"/>
        </w:rPr>
        <w:t>resort</w:t>
      </w:r>
      <w:proofErr w:type="spellEnd"/>
      <w:r w:rsidR="00791364" w:rsidRPr="00410110">
        <w:rPr>
          <w:rFonts w:cstheme="minorHAnsi"/>
          <w:b/>
          <w:sz w:val="24"/>
          <w:szCs w:val="24"/>
        </w:rPr>
        <w:t>, attività extra-alberghiere e del turismo open-air</w:t>
      </w:r>
      <w:r w:rsidR="00791364" w:rsidRPr="00410110">
        <w:rPr>
          <w:rFonts w:cstheme="minorHAnsi"/>
          <w:sz w:val="24"/>
          <w:szCs w:val="24"/>
        </w:rPr>
        <w:t xml:space="preserve"> dall’Italia e dal mondo</w:t>
      </w:r>
      <w:r w:rsidR="008A7537" w:rsidRPr="00410110">
        <w:rPr>
          <w:rFonts w:cstheme="minorHAnsi"/>
          <w:sz w:val="24"/>
          <w:szCs w:val="24"/>
        </w:rPr>
        <w:t>, insieme</w:t>
      </w:r>
      <w:r w:rsidR="00791364" w:rsidRPr="00410110">
        <w:rPr>
          <w:rFonts w:cstheme="minorHAnsi"/>
          <w:sz w:val="24"/>
          <w:szCs w:val="24"/>
        </w:rPr>
        <w:t xml:space="preserve"> ai maggiori </w:t>
      </w:r>
      <w:proofErr w:type="spellStart"/>
      <w:r w:rsidR="00791364" w:rsidRPr="00410110">
        <w:rPr>
          <w:rFonts w:cstheme="minorHAnsi"/>
          <w:sz w:val="24"/>
          <w:szCs w:val="24"/>
        </w:rPr>
        <w:t>key</w:t>
      </w:r>
      <w:proofErr w:type="spellEnd"/>
      <w:r w:rsidR="00791364" w:rsidRPr="00410110">
        <w:rPr>
          <w:rFonts w:cstheme="minorHAnsi"/>
          <w:sz w:val="24"/>
          <w:szCs w:val="24"/>
        </w:rPr>
        <w:t xml:space="preserve"> player delle </w:t>
      </w:r>
      <w:proofErr w:type="spellStart"/>
      <w:r w:rsidR="00791364" w:rsidRPr="00410110">
        <w:rPr>
          <w:rFonts w:cstheme="minorHAnsi"/>
          <w:sz w:val="24"/>
          <w:szCs w:val="24"/>
        </w:rPr>
        <w:t>industry</w:t>
      </w:r>
      <w:proofErr w:type="spellEnd"/>
      <w:r w:rsidR="00791364" w:rsidRPr="00410110">
        <w:rPr>
          <w:rFonts w:cstheme="minorHAnsi"/>
          <w:sz w:val="24"/>
          <w:szCs w:val="24"/>
        </w:rPr>
        <w:t xml:space="preserve"> di riferimento</w:t>
      </w:r>
      <w:r w:rsidR="00791364" w:rsidRPr="00410110">
        <w:rPr>
          <w:rStyle w:val="bumpedfont15"/>
          <w:rFonts w:cstheme="minorHAnsi"/>
          <w:sz w:val="24"/>
          <w:szCs w:val="24"/>
        </w:rPr>
        <w:t xml:space="preserve"> </w:t>
      </w:r>
      <w:r w:rsidR="00CC1C3A" w:rsidRPr="00410110">
        <w:rPr>
          <w:rStyle w:val="bumpedfont15"/>
          <w:rFonts w:cstheme="minorHAnsi"/>
          <w:sz w:val="24"/>
          <w:szCs w:val="24"/>
        </w:rPr>
        <w:t>-</w:t>
      </w:r>
      <w:r w:rsidR="00791364" w:rsidRPr="00410110">
        <w:rPr>
          <w:rStyle w:val="bumpedfont15"/>
          <w:rFonts w:cstheme="minorHAnsi"/>
          <w:sz w:val="24"/>
          <w:szCs w:val="24"/>
        </w:rPr>
        <w:t xml:space="preserve"> spiega </w:t>
      </w:r>
      <w:r w:rsidR="00791364" w:rsidRPr="00410110">
        <w:rPr>
          <w:rStyle w:val="bumpedfont15"/>
          <w:rFonts w:cstheme="minorHAnsi"/>
          <w:b/>
          <w:bCs/>
          <w:sz w:val="24"/>
          <w:szCs w:val="24"/>
        </w:rPr>
        <w:t>Gloria Armiri</w:t>
      </w:r>
      <w:r w:rsidR="00791364" w:rsidRPr="00410110">
        <w:rPr>
          <w:rStyle w:val="bumpedfont15"/>
          <w:rFonts w:cstheme="minorHAnsi"/>
          <w:sz w:val="24"/>
          <w:szCs w:val="24"/>
        </w:rPr>
        <w:t xml:space="preserve"> </w:t>
      </w:r>
      <w:proofErr w:type="spellStart"/>
      <w:r w:rsidR="00611DB5" w:rsidRPr="00410110">
        <w:rPr>
          <w:rStyle w:val="bumpedfont15"/>
          <w:rFonts w:cstheme="minorHAnsi"/>
          <w:sz w:val="24"/>
          <w:szCs w:val="24"/>
        </w:rPr>
        <w:t>g</w:t>
      </w:r>
      <w:r w:rsidR="00791364" w:rsidRPr="00410110">
        <w:rPr>
          <w:rStyle w:val="bumpedfont15"/>
          <w:rFonts w:cstheme="minorHAnsi"/>
          <w:sz w:val="24"/>
          <w:szCs w:val="24"/>
        </w:rPr>
        <w:t>roup</w:t>
      </w:r>
      <w:proofErr w:type="spellEnd"/>
      <w:r w:rsidR="00791364" w:rsidRPr="00410110">
        <w:rPr>
          <w:rStyle w:val="bumpedfont15"/>
          <w:rFonts w:cstheme="minorHAnsi"/>
          <w:sz w:val="24"/>
          <w:szCs w:val="24"/>
        </w:rPr>
        <w:t xml:space="preserve"> </w:t>
      </w:r>
      <w:proofErr w:type="spellStart"/>
      <w:r w:rsidR="00611DB5" w:rsidRPr="00410110">
        <w:rPr>
          <w:rStyle w:val="bumpedfont15"/>
          <w:rFonts w:cstheme="minorHAnsi"/>
          <w:sz w:val="24"/>
          <w:szCs w:val="24"/>
        </w:rPr>
        <w:t>e</w:t>
      </w:r>
      <w:r w:rsidR="00791364" w:rsidRPr="00410110">
        <w:rPr>
          <w:rStyle w:val="bumpedfont15"/>
          <w:rFonts w:cstheme="minorHAnsi"/>
          <w:sz w:val="24"/>
          <w:szCs w:val="24"/>
        </w:rPr>
        <w:t>xhibition</w:t>
      </w:r>
      <w:proofErr w:type="spellEnd"/>
      <w:r w:rsidR="00791364" w:rsidRPr="00410110">
        <w:rPr>
          <w:rStyle w:val="bumpedfont15"/>
          <w:rFonts w:cstheme="minorHAnsi"/>
          <w:sz w:val="24"/>
          <w:szCs w:val="24"/>
        </w:rPr>
        <w:t xml:space="preserve"> </w:t>
      </w:r>
      <w:r w:rsidR="00611DB5" w:rsidRPr="00410110">
        <w:rPr>
          <w:rStyle w:val="bumpedfont15"/>
          <w:rFonts w:cstheme="minorHAnsi"/>
          <w:sz w:val="24"/>
          <w:szCs w:val="24"/>
        </w:rPr>
        <w:t>m</w:t>
      </w:r>
      <w:r w:rsidR="00791364" w:rsidRPr="00410110">
        <w:rPr>
          <w:rStyle w:val="bumpedfont15"/>
          <w:rFonts w:cstheme="minorHAnsi"/>
          <w:sz w:val="24"/>
          <w:szCs w:val="24"/>
        </w:rPr>
        <w:t xml:space="preserve">anager della </w:t>
      </w:r>
      <w:proofErr w:type="spellStart"/>
      <w:r w:rsidR="00791364" w:rsidRPr="00410110">
        <w:rPr>
          <w:rStyle w:val="bumpedfont15"/>
          <w:rFonts w:cstheme="minorHAnsi"/>
          <w:sz w:val="24"/>
          <w:szCs w:val="24"/>
        </w:rPr>
        <w:t>Tourism</w:t>
      </w:r>
      <w:proofErr w:type="spellEnd"/>
      <w:r w:rsidR="00791364" w:rsidRPr="00410110">
        <w:rPr>
          <w:rStyle w:val="bumpedfont15"/>
          <w:rFonts w:cstheme="minorHAnsi"/>
          <w:sz w:val="24"/>
          <w:szCs w:val="24"/>
        </w:rPr>
        <w:t xml:space="preserve"> &amp; </w:t>
      </w:r>
      <w:proofErr w:type="spellStart"/>
      <w:r w:rsidR="00791364" w:rsidRPr="00410110">
        <w:rPr>
          <w:rStyle w:val="bumpedfont15"/>
          <w:rFonts w:cstheme="minorHAnsi"/>
          <w:sz w:val="24"/>
          <w:szCs w:val="24"/>
        </w:rPr>
        <w:t>Hospitality</w:t>
      </w:r>
      <w:proofErr w:type="spellEnd"/>
      <w:r w:rsidR="00791364" w:rsidRPr="00410110">
        <w:rPr>
          <w:rStyle w:val="bumpedfont15"/>
          <w:rFonts w:cstheme="minorHAnsi"/>
          <w:sz w:val="24"/>
          <w:szCs w:val="24"/>
        </w:rPr>
        <w:t xml:space="preserve"> </w:t>
      </w:r>
      <w:proofErr w:type="spellStart"/>
      <w:r w:rsidR="00791364" w:rsidRPr="00410110">
        <w:rPr>
          <w:rStyle w:val="bumpedfont15"/>
          <w:rFonts w:cstheme="minorHAnsi"/>
          <w:sz w:val="24"/>
          <w:szCs w:val="24"/>
        </w:rPr>
        <w:t>Division</w:t>
      </w:r>
      <w:proofErr w:type="spellEnd"/>
      <w:r w:rsidR="00791364" w:rsidRPr="00410110">
        <w:rPr>
          <w:rStyle w:val="bumpedfont15"/>
          <w:rFonts w:cstheme="minorHAnsi"/>
          <w:sz w:val="24"/>
          <w:szCs w:val="24"/>
        </w:rPr>
        <w:t xml:space="preserve"> di IEG </w:t>
      </w:r>
      <w:r w:rsidR="00CC1C3A" w:rsidRPr="00410110">
        <w:rPr>
          <w:rStyle w:val="bumpedfont15"/>
          <w:rFonts w:cstheme="minorHAnsi"/>
          <w:sz w:val="24"/>
          <w:szCs w:val="24"/>
        </w:rPr>
        <w:t>-</w:t>
      </w:r>
      <w:r w:rsidR="00791364" w:rsidRPr="00410110">
        <w:rPr>
          <w:rStyle w:val="bumpedfont15"/>
          <w:rFonts w:cstheme="minorHAnsi"/>
          <w:sz w:val="24"/>
          <w:szCs w:val="24"/>
        </w:rPr>
        <w:t xml:space="preserve">. </w:t>
      </w:r>
      <w:r w:rsidR="00791364" w:rsidRPr="00410110">
        <w:rPr>
          <w:rFonts w:cstheme="minorHAnsi"/>
          <w:sz w:val="24"/>
          <w:szCs w:val="24"/>
        </w:rPr>
        <w:t>La strategia vincente è stata affiancare a</w:t>
      </w:r>
      <w:r w:rsidR="008A7537" w:rsidRPr="00410110">
        <w:rPr>
          <w:rFonts w:cstheme="minorHAnsi"/>
          <w:sz w:val="24"/>
          <w:szCs w:val="24"/>
        </w:rPr>
        <w:t>ll’</w:t>
      </w:r>
      <w:r w:rsidR="00791364" w:rsidRPr="00410110">
        <w:rPr>
          <w:rFonts w:cstheme="minorHAnsi"/>
          <w:sz w:val="24"/>
          <w:szCs w:val="24"/>
        </w:rPr>
        <w:t xml:space="preserve">incontro fra operatori professionali, </w:t>
      </w:r>
      <w:r w:rsidR="00791364" w:rsidRPr="00410110">
        <w:rPr>
          <w:rFonts w:cstheme="minorHAnsi"/>
          <w:b/>
          <w:sz w:val="24"/>
          <w:szCs w:val="24"/>
        </w:rPr>
        <w:t>un’offerta di prodotto</w:t>
      </w:r>
      <w:r w:rsidR="00CC1C3A" w:rsidRPr="00410110">
        <w:rPr>
          <w:rFonts w:cstheme="minorHAnsi"/>
          <w:b/>
          <w:sz w:val="24"/>
          <w:szCs w:val="24"/>
        </w:rPr>
        <w:t>,</w:t>
      </w:r>
      <w:r w:rsidR="00791364" w:rsidRPr="00410110">
        <w:rPr>
          <w:rFonts w:cstheme="minorHAnsi"/>
          <w:sz w:val="24"/>
          <w:szCs w:val="24"/>
        </w:rPr>
        <w:t xml:space="preserve"> creando così il più grande </w:t>
      </w:r>
      <w:r w:rsidR="00791364" w:rsidRPr="00410110">
        <w:rPr>
          <w:rFonts w:cstheme="minorHAnsi"/>
          <w:b/>
          <w:sz w:val="24"/>
          <w:szCs w:val="24"/>
        </w:rPr>
        <w:t>Marketplace per il mondo del turismo e dell’ospitalità.</w:t>
      </w:r>
      <w:r w:rsidR="00CC1C3A" w:rsidRPr="00410110">
        <w:rPr>
          <w:rFonts w:cstheme="minorHAnsi"/>
          <w:b/>
          <w:sz w:val="24"/>
          <w:szCs w:val="24"/>
        </w:rPr>
        <w:t xml:space="preserve"> </w:t>
      </w:r>
      <w:r w:rsidR="00CC1C3A" w:rsidRPr="00410110">
        <w:rPr>
          <w:rFonts w:cstheme="minorHAnsi"/>
          <w:bCs/>
          <w:sz w:val="24"/>
          <w:szCs w:val="24"/>
        </w:rPr>
        <w:t>E oggi</w:t>
      </w:r>
      <w:r w:rsidR="00791364" w:rsidRPr="00410110">
        <w:rPr>
          <w:rFonts w:cstheme="minorHAnsi"/>
          <w:bCs/>
          <w:sz w:val="24"/>
          <w:szCs w:val="24"/>
        </w:rPr>
        <w:t xml:space="preserve"> </w:t>
      </w:r>
      <w:r w:rsidR="00791364" w:rsidRPr="00410110">
        <w:rPr>
          <w:rFonts w:cstheme="minorHAnsi"/>
          <w:sz w:val="24"/>
          <w:szCs w:val="24"/>
        </w:rPr>
        <w:t>IEG</w:t>
      </w:r>
      <w:r w:rsidR="00CC1C3A" w:rsidRPr="00410110">
        <w:rPr>
          <w:rFonts w:cstheme="minorHAnsi"/>
          <w:sz w:val="24"/>
          <w:szCs w:val="24"/>
        </w:rPr>
        <w:t>,</w:t>
      </w:r>
      <w:r w:rsidR="00791364" w:rsidRPr="00410110">
        <w:rPr>
          <w:rFonts w:cstheme="minorHAnsi"/>
          <w:sz w:val="24"/>
          <w:szCs w:val="24"/>
        </w:rPr>
        <w:t xml:space="preserve"> </w:t>
      </w:r>
      <w:r w:rsidR="00791364" w:rsidRPr="00410110">
        <w:rPr>
          <w:rFonts w:cstheme="minorHAnsi"/>
          <w:bCs/>
          <w:sz w:val="24"/>
          <w:szCs w:val="24"/>
        </w:rPr>
        <w:t>grazie a consolidati rapporti con gli stakeholder</w:t>
      </w:r>
      <w:r w:rsidR="00CC1C3A" w:rsidRPr="00410110">
        <w:rPr>
          <w:rFonts w:cstheme="minorHAnsi"/>
          <w:bCs/>
          <w:sz w:val="24"/>
          <w:szCs w:val="24"/>
        </w:rPr>
        <w:t>,</w:t>
      </w:r>
      <w:r w:rsidR="00791364" w:rsidRPr="00410110">
        <w:rPr>
          <w:rFonts w:cstheme="minorHAnsi"/>
          <w:bCs/>
          <w:sz w:val="24"/>
          <w:szCs w:val="24"/>
        </w:rPr>
        <w:t xml:space="preserve"> decide di rafforzare </w:t>
      </w:r>
      <w:r w:rsidR="00CC1C3A" w:rsidRPr="00410110">
        <w:rPr>
          <w:rFonts w:cstheme="minorHAnsi"/>
          <w:bCs/>
          <w:sz w:val="24"/>
          <w:szCs w:val="24"/>
        </w:rPr>
        <w:t>q</w:t>
      </w:r>
      <w:r w:rsidR="00791364" w:rsidRPr="00410110">
        <w:rPr>
          <w:rFonts w:cstheme="minorHAnsi"/>
          <w:bCs/>
          <w:sz w:val="24"/>
          <w:szCs w:val="24"/>
        </w:rPr>
        <w:t>uesto appuntamento</w:t>
      </w:r>
      <w:r w:rsidR="00CC1C3A" w:rsidRPr="00410110">
        <w:rPr>
          <w:rFonts w:cstheme="minorHAnsi"/>
          <w:bCs/>
          <w:sz w:val="24"/>
          <w:szCs w:val="24"/>
        </w:rPr>
        <w:t>, lanciando</w:t>
      </w:r>
      <w:r w:rsidR="00791364" w:rsidRPr="00410110">
        <w:rPr>
          <w:rFonts w:cstheme="minorHAnsi"/>
          <w:bCs/>
          <w:sz w:val="24"/>
          <w:szCs w:val="24"/>
        </w:rPr>
        <w:t xml:space="preserve"> </w:t>
      </w:r>
      <w:proofErr w:type="spellStart"/>
      <w:r w:rsidR="00791364" w:rsidRPr="00410110">
        <w:rPr>
          <w:rFonts w:cstheme="minorHAnsi"/>
          <w:b/>
          <w:bCs/>
          <w:sz w:val="24"/>
          <w:szCs w:val="24"/>
        </w:rPr>
        <w:t>InOut|The</w:t>
      </w:r>
      <w:proofErr w:type="spellEnd"/>
      <w:r w:rsidR="00791364" w:rsidRPr="00410110">
        <w:rPr>
          <w:rFonts w:cstheme="minorHAnsi"/>
          <w:b/>
          <w:bCs/>
          <w:sz w:val="24"/>
          <w:szCs w:val="24"/>
        </w:rPr>
        <w:t xml:space="preserve"> </w:t>
      </w:r>
      <w:proofErr w:type="spellStart"/>
      <w:r w:rsidR="00791364" w:rsidRPr="00410110">
        <w:rPr>
          <w:rFonts w:cstheme="minorHAnsi"/>
          <w:b/>
          <w:bCs/>
          <w:sz w:val="24"/>
          <w:szCs w:val="24"/>
        </w:rPr>
        <w:t>Contract</w:t>
      </w:r>
      <w:proofErr w:type="spellEnd"/>
      <w:r w:rsidR="00791364" w:rsidRPr="00410110">
        <w:rPr>
          <w:rFonts w:cstheme="minorHAnsi"/>
          <w:b/>
          <w:bCs/>
          <w:sz w:val="24"/>
          <w:szCs w:val="24"/>
        </w:rPr>
        <w:t xml:space="preserve"> Community</w:t>
      </w:r>
      <w:r w:rsidR="00791364" w:rsidRPr="00410110">
        <w:rPr>
          <w:rFonts w:cstheme="minorHAnsi"/>
          <w:bCs/>
          <w:sz w:val="24"/>
          <w:szCs w:val="24"/>
        </w:rPr>
        <w:t xml:space="preserve">, il nuovo format di networking, business e formazione dedicato al mondo </w:t>
      </w:r>
      <w:proofErr w:type="spellStart"/>
      <w:r w:rsidR="00791364" w:rsidRPr="00410110">
        <w:rPr>
          <w:rFonts w:cstheme="minorHAnsi"/>
          <w:b/>
          <w:bCs/>
          <w:sz w:val="24"/>
          <w:szCs w:val="24"/>
        </w:rPr>
        <w:t>Contract</w:t>
      </w:r>
      <w:proofErr w:type="spellEnd"/>
      <w:r w:rsidR="00791364" w:rsidRPr="00410110">
        <w:rPr>
          <w:rFonts w:cstheme="minorHAnsi"/>
          <w:b/>
          <w:bCs/>
          <w:sz w:val="24"/>
          <w:szCs w:val="24"/>
        </w:rPr>
        <w:t xml:space="preserve"> e Forniture per l’ospitalità</w:t>
      </w:r>
      <w:r w:rsidR="00791364" w:rsidRPr="00410110">
        <w:rPr>
          <w:rFonts w:cstheme="minorHAnsi"/>
          <w:bCs/>
          <w:sz w:val="24"/>
          <w:szCs w:val="24"/>
        </w:rPr>
        <w:t>, in contemporanea con TTG</w:t>
      </w:r>
      <w:r w:rsidR="00CC1C3A" w:rsidRPr="00410110">
        <w:rPr>
          <w:rFonts w:cstheme="minorHAnsi"/>
          <w:bCs/>
          <w:sz w:val="24"/>
          <w:szCs w:val="24"/>
        </w:rPr>
        <w:t>”.</w:t>
      </w:r>
    </w:p>
    <w:p w14:paraId="78C424D4" w14:textId="77777777" w:rsidR="003221E0" w:rsidRPr="00410110" w:rsidRDefault="003221E0" w:rsidP="00E8324C">
      <w:pPr>
        <w:pStyle w:val="s4"/>
        <w:spacing w:before="0" w:beforeAutospacing="0" w:after="0" w:afterAutospacing="0"/>
        <w:jc w:val="both"/>
        <w:rPr>
          <w:rStyle w:val="bumpedfont15"/>
          <w:rFonts w:asciiTheme="minorHAnsi" w:hAnsiTheme="minorHAnsi" w:cstheme="minorHAnsi"/>
          <w:sz w:val="24"/>
          <w:szCs w:val="24"/>
        </w:rPr>
      </w:pPr>
    </w:p>
    <w:p w14:paraId="63A850EA" w14:textId="584EE6E0" w:rsidR="001276C8" w:rsidRPr="00410110" w:rsidRDefault="00CC1C3A" w:rsidP="00E8324C">
      <w:pPr>
        <w:autoSpaceDE w:val="0"/>
        <w:autoSpaceDN w:val="0"/>
        <w:adjustRightInd w:val="0"/>
        <w:spacing w:after="0" w:line="240" w:lineRule="auto"/>
        <w:jc w:val="both"/>
        <w:rPr>
          <w:rFonts w:cstheme="minorHAnsi"/>
          <w:sz w:val="24"/>
          <w:szCs w:val="24"/>
        </w:rPr>
      </w:pPr>
      <w:r w:rsidRPr="00410110">
        <w:rPr>
          <w:rFonts w:cstheme="minorHAnsi"/>
          <w:bCs/>
          <w:sz w:val="24"/>
          <w:szCs w:val="24"/>
        </w:rPr>
        <w:t>E</w:t>
      </w:r>
      <w:r w:rsidR="008A7537" w:rsidRPr="00410110">
        <w:rPr>
          <w:rFonts w:cstheme="minorHAnsi"/>
          <w:bCs/>
          <w:sz w:val="24"/>
          <w:szCs w:val="24"/>
        </w:rPr>
        <w:t xml:space="preserve"> </w:t>
      </w:r>
      <w:r w:rsidRPr="00410110">
        <w:rPr>
          <w:rFonts w:cstheme="minorHAnsi"/>
          <w:bCs/>
          <w:sz w:val="24"/>
          <w:szCs w:val="24"/>
        </w:rPr>
        <w:t>così</w:t>
      </w:r>
      <w:r w:rsidR="008A7537" w:rsidRPr="00410110">
        <w:rPr>
          <w:rFonts w:cstheme="minorHAnsi"/>
          <w:bCs/>
          <w:sz w:val="24"/>
          <w:szCs w:val="24"/>
        </w:rPr>
        <w:t xml:space="preserve">, </w:t>
      </w:r>
      <w:r w:rsidRPr="00410110">
        <w:rPr>
          <w:rFonts w:cstheme="minorHAnsi"/>
          <w:bCs/>
          <w:sz w:val="24"/>
          <w:szCs w:val="24"/>
        </w:rPr>
        <w:t xml:space="preserve">con </w:t>
      </w:r>
      <w:bookmarkStart w:id="2" w:name="_Hlk119500056"/>
      <w:proofErr w:type="spellStart"/>
      <w:r w:rsidRPr="00410110">
        <w:rPr>
          <w:rStyle w:val="bumpedfont15"/>
          <w:rFonts w:cstheme="minorHAnsi"/>
          <w:b/>
          <w:bCs/>
          <w:sz w:val="24"/>
          <w:szCs w:val="24"/>
        </w:rPr>
        <w:t>InOut|The</w:t>
      </w:r>
      <w:proofErr w:type="spellEnd"/>
      <w:r w:rsidRPr="00410110">
        <w:rPr>
          <w:rStyle w:val="bumpedfont15"/>
          <w:rFonts w:cstheme="minorHAnsi"/>
          <w:b/>
          <w:bCs/>
          <w:sz w:val="24"/>
          <w:szCs w:val="24"/>
        </w:rPr>
        <w:t> </w:t>
      </w:r>
      <w:proofErr w:type="spellStart"/>
      <w:r w:rsidRPr="00410110">
        <w:rPr>
          <w:rStyle w:val="bumpedfont15"/>
          <w:rFonts w:cstheme="minorHAnsi"/>
          <w:b/>
          <w:bCs/>
          <w:sz w:val="24"/>
          <w:szCs w:val="24"/>
        </w:rPr>
        <w:t>Contract</w:t>
      </w:r>
      <w:proofErr w:type="spellEnd"/>
      <w:r w:rsidRPr="00410110">
        <w:rPr>
          <w:rStyle w:val="bumpedfont15"/>
          <w:rFonts w:cstheme="minorHAnsi"/>
          <w:b/>
          <w:bCs/>
          <w:sz w:val="24"/>
          <w:szCs w:val="24"/>
        </w:rPr>
        <w:t> Community</w:t>
      </w:r>
      <w:bookmarkEnd w:id="2"/>
      <w:r w:rsidR="003221E0" w:rsidRPr="00410110">
        <w:rPr>
          <w:rStyle w:val="bumpedfont15"/>
          <w:rFonts w:cstheme="minorHAnsi"/>
          <w:b/>
          <w:bCs/>
          <w:sz w:val="24"/>
          <w:szCs w:val="24"/>
        </w:rPr>
        <w:t>,</w:t>
      </w:r>
      <w:r w:rsidRPr="00410110">
        <w:rPr>
          <w:rStyle w:val="bumpedfont15"/>
          <w:rFonts w:cstheme="minorHAnsi"/>
          <w:sz w:val="24"/>
          <w:szCs w:val="24"/>
        </w:rPr>
        <w:t xml:space="preserve"> </w:t>
      </w:r>
      <w:r w:rsidRPr="00410110">
        <w:rPr>
          <w:rFonts w:cstheme="minorHAnsi"/>
          <w:bCs/>
          <w:sz w:val="24"/>
          <w:szCs w:val="24"/>
        </w:rPr>
        <w:t xml:space="preserve">a </w:t>
      </w:r>
      <w:hyperlink r:id="rId8" w:history="1">
        <w:r w:rsidR="00791364" w:rsidRPr="00410110">
          <w:rPr>
            <w:rStyle w:val="Collegamentoipertestuale"/>
            <w:rFonts w:cstheme="minorHAnsi"/>
            <w:b/>
            <w:bCs/>
            <w:sz w:val="24"/>
            <w:szCs w:val="24"/>
          </w:rPr>
          <w:t>SIA</w:t>
        </w:r>
        <w:r w:rsidR="003221E0" w:rsidRPr="00410110">
          <w:rPr>
            <w:rStyle w:val="Collegamentoipertestuale"/>
            <w:rFonts w:cstheme="minorHAnsi"/>
            <w:b/>
            <w:bCs/>
            <w:sz w:val="24"/>
            <w:szCs w:val="24"/>
          </w:rPr>
          <w:t xml:space="preserve"> </w:t>
        </w:r>
        <w:proofErr w:type="spellStart"/>
        <w:r w:rsidR="003221E0" w:rsidRPr="00410110">
          <w:rPr>
            <w:rStyle w:val="Collegamentoipertestuale"/>
            <w:rFonts w:cstheme="minorHAnsi"/>
            <w:b/>
            <w:bCs/>
            <w:sz w:val="24"/>
            <w:szCs w:val="24"/>
          </w:rPr>
          <w:t>Hospitality</w:t>
        </w:r>
        <w:proofErr w:type="spellEnd"/>
        <w:r w:rsidR="003221E0" w:rsidRPr="00410110">
          <w:rPr>
            <w:rStyle w:val="Collegamentoipertestuale"/>
            <w:rFonts w:cstheme="minorHAnsi"/>
            <w:b/>
            <w:bCs/>
            <w:sz w:val="24"/>
            <w:szCs w:val="24"/>
          </w:rPr>
          <w:t xml:space="preserve"> Design</w:t>
        </w:r>
      </w:hyperlink>
      <w:r w:rsidR="00791364" w:rsidRPr="00410110">
        <w:rPr>
          <w:rFonts w:cstheme="minorHAnsi"/>
          <w:b/>
          <w:bCs/>
          <w:sz w:val="24"/>
          <w:szCs w:val="24"/>
        </w:rPr>
        <w:t xml:space="preserve"> e </w:t>
      </w:r>
      <w:r w:rsidR="003221E0" w:rsidRPr="00410110">
        <w:rPr>
          <w:rFonts w:cstheme="minorHAnsi"/>
          <w:b/>
          <w:bCs/>
          <w:sz w:val="24"/>
          <w:szCs w:val="24"/>
        </w:rPr>
        <w:t xml:space="preserve">a </w:t>
      </w:r>
      <w:hyperlink r:id="rId9" w:history="1">
        <w:r w:rsidR="00791364" w:rsidRPr="00410110">
          <w:rPr>
            <w:rStyle w:val="Collegamentoipertestuale"/>
            <w:rFonts w:cstheme="minorHAnsi"/>
            <w:b/>
            <w:bCs/>
            <w:sz w:val="24"/>
            <w:szCs w:val="24"/>
          </w:rPr>
          <w:t>SUN</w:t>
        </w:r>
        <w:r w:rsidR="003221E0" w:rsidRPr="00410110">
          <w:rPr>
            <w:rStyle w:val="Collegamentoipertestuale"/>
            <w:rFonts w:cstheme="minorHAnsi"/>
            <w:b/>
            <w:bCs/>
            <w:sz w:val="24"/>
            <w:szCs w:val="24"/>
          </w:rPr>
          <w:t xml:space="preserve"> </w:t>
        </w:r>
        <w:proofErr w:type="spellStart"/>
        <w:r w:rsidR="003221E0" w:rsidRPr="00410110">
          <w:rPr>
            <w:rStyle w:val="Collegamentoipertestuale"/>
            <w:rFonts w:cstheme="minorHAnsi"/>
            <w:b/>
            <w:bCs/>
            <w:sz w:val="24"/>
            <w:szCs w:val="24"/>
          </w:rPr>
          <w:t>Beach&amp;Outdoor</w:t>
        </w:r>
        <w:proofErr w:type="spellEnd"/>
        <w:r w:rsidR="003221E0" w:rsidRPr="00410110">
          <w:rPr>
            <w:rStyle w:val="Collegamentoipertestuale"/>
            <w:rFonts w:cstheme="minorHAnsi"/>
            <w:b/>
            <w:bCs/>
            <w:sz w:val="24"/>
            <w:szCs w:val="24"/>
          </w:rPr>
          <w:t xml:space="preserve"> Style</w:t>
        </w:r>
      </w:hyperlink>
      <w:r w:rsidR="00791364" w:rsidRPr="00410110">
        <w:rPr>
          <w:rFonts w:cstheme="minorHAnsi"/>
          <w:b/>
          <w:bCs/>
          <w:sz w:val="24"/>
          <w:szCs w:val="24"/>
        </w:rPr>
        <w:t xml:space="preserve">, </w:t>
      </w:r>
      <w:r w:rsidR="00791364" w:rsidRPr="00410110">
        <w:rPr>
          <w:rFonts w:cstheme="minorHAnsi"/>
          <w:bCs/>
          <w:sz w:val="24"/>
          <w:szCs w:val="24"/>
        </w:rPr>
        <w:t>protagonisti storici del Marketplace, si affiancano</w:t>
      </w:r>
      <w:r w:rsidR="00791364" w:rsidRPr="00410110">
        <w:rPr>
          <w:rFonts w:cstheme="minorHAnsi"/>
          <w:b/>
          <w:bCs/>
          <w:sz w:val="24"/>
          <w:szCs w:val="24"/>
        </w:rPr>
        <w:t xml:space="preserve"> </w:t>
      </w:r>
      <w:hyperlink r:id="rId10" w:history="1">
        <w:proofErr w:type="spellStart"/>
        <w:r w:rsidR="00791364" w:rsidRPr="00410110">
          <w:rPr>
            <w:rStyle w:val="Collegamentoipertestuale"/>
            <w:rFonts w:cstheme="minorHAnsi"/>
            <w:b/>
            <w:bCs/>
            <w:sz w:val="24"/>
            <w:szCs w:val="24"/>
          </w:rPr>
          <w:t>Superfaces</w:t>
        </w:r>
        <w:proofErr w:type="spellEnd"/>
      </w:hyperlink>
      <w:r w:rsidR="00791364" w:rsidRPr="00410110">
        <w:rPr>
          <w:rFonts w:cstheme="minorHAnsi"/>
          <w:b/>
          <w:bCs/>
          <w:sz w:val="24"/>
          <w:szCs w:val="24"/>
        </w:rPr>
        <w:t xml:space="preserve">, </w:t>
      </w:r>
      <w:r w:rsidR="00791364" w:rsidRPr="00410110">
        <w:rPr>
          <w:rFonts w:cstheme="minorHAnsi"/>
          <w:bCs/>
          <w:sz w:val="24"/>
          <w:szCs w:val="24"/>
        </w:rPr>
        <w:t xml:space="preserve">l’area dedicata a </w:t>
      </w:r>
      <w:r w:rsidR="00791364" w:rsidRPr="00410110">
        <w:rPr>
          <w:rFonts w:cstheme="minorHAnsi"/>
          <w:b/>
          <w:bCs/>
          <w:sz w:val="24"/>
          <w:szCs w:val="24"/>
        </w:rPr>
        <w:t>materiali e superfici</w:t>
      </w:r>
      <w:r w:rsidR="00791364" w:rsidRPr="00410110">
        <w:rPr>
          <w:rFonts w:cstheme="minorHAnsi"/>
          <w:bCs/>
          <w:sz w:val="24"/>
          <w:szCs w:val="24"/>
        </w:rPr>
        <w:t xml:space="preserve"> per il mondo del progetto e</w:t>
      </w:r>
      <w:r w:rsidR="00791364" w:rsidRPr="00410110">
        <w:rPr>
          <w:rFonts w:cstheme="minorHAnsi"/>
          <w:b/>
          <w:bCs/>
          <w:sz w:val="24"/>
          <w:szCs w:val="24"/>
        </w:rPr>
        <w:t xml:space="preserve"> </w:t>
      </w:r>
      <w:proofErr w:type="spellStart"/>
      <w:r w:rsidR="00791364" w:rsidRPr="00410110">
        <w:rPr>
          <w:rFonts w:cstheme="minorHAnsi"/>
          <w:b/>
          <w:bCs/>
          <w:sz w:val="24"/>
          <w:szCs w:val="24"/>
        </w:rPr>
        <w:t>Green</w:t>
      </w:r>
      <w:r w:rsidR="00611DB5" w:rsidRPr="00410110">
        <w:rPr>
          <w:rFonts w:cstheme="minorHAnsi"/>
          <w:b/>
          <w:bCs/>
          <w:sz w:val="24"/>
          <w:szCs w:val="24"/>
        </w:rPr>
        <w:t>s</w:t>
      </w:r>
      <w:r w:rsidR="00791364" w:rsidRPr="00410110">
        <w:rPr>
          <w:rFonts w:cstheme="minorHAnsi"/>
          <w:b/>
          <w:bCs/>
          <w:sz w:val="24"/>
          <w:szCs w:val="24"/>
        </w:rPr>
        <w:t>cape</w:t>
      </w:r>
      <w:proofErr w:type="spellEnd"/>
      <w:r w:rsidRPr="00410110">
        <w:rPr>
          <w:rStyle w:val="bumpedfont15"/>
          <w:rFonts w:cstheme="minorHAnsi"/>
          <w:b/>
          <w:bCs/>
          <w:sz w:val="24"/>
          <w:szCs w:val="24"/>
        </w:rPr>
        <w:t xml:space="preserve"> The Garden &amp; Outdoor </w:t>
      </w:r>
      <w:proofErr w:type="spellStart"/>
      <w:r w:rsidRPr="00410110">
        <w:rPr>
          <w:rStyle w:val="bumpedfont15"/>
          <w:rFonts w:cstheme="minorHAnsi"/>
          <w:b/>
          <w:bCs/>
          <w:sz w:val="24"/>
          <w:szCs w:val="24"/>
        </w:rPr>
        <w:t>Contract</w:t>
      </w:r>
      <w:proofErr w:type="spellEnd"/>
      <w:r w:rsidRPr="00410110">
        <w:rPr>
          <w:rStyle w:val="bumpedfont15"/>
          <w:rFonts w:cstheme="minorHAnsi"/>
          <w:b/>
          <w:bCs/>
          <w:sz w:val="24"/>
          <w:szCs w:val="24"/>
        </w:rPr>
        <w:t xml:space="preserve"> Fair</w:t>
      </w:r>
      <w:r w:rsidR="00791364" w:rsidRPr="00410110">
        <w:rPr>
          <w:rFonts w:cstheme="minorHAnsi"/>
          <w:b/>
          <w:bCs/>
          <w:sz w:val="24"/>
          <w:szCs w:val="24"/>
        </w:rPr>
        <w:t xml:space="preserve">, </w:t>
      </w:r>
      <w:r w:rsidR="00791364" w:rsidRPr="00410110">
        <w:rPr>
          <w:rFonts w:cstheme="minorHAnsi"/>
          <w:bCs/>
          <w:sz w:val="24"/>
          <w:szCs w:val="24"/>
        </w:rPr>
        <w:t xml:space="preserve">la sezione esclusiva per </w:t>
      </w:r>
      <w:r w:rsidR="00791364" w:rsidRPr="00410110">
        <w:rPr>
          <w:rFonts w:cstheme="minorHAnsi"/>
          <w:sz w:val="24"/>
          <w:szCs w:val="24"/>
        </w:rPr>
        <w:t xml:space="preserve">l’arredo outdoor e l’architettura di giardini e paesaggi. </w:t>
      </w:r>
    </w:p>
    <w:p w14:paraId="4CBB8F28" w14:textId="77777777" w:rsidR="001276C8" w:rsidRPr="00410110" w:rsidRDefault="001276C8" w:rsidP="00E8324C">
      <w:pPr>
        <w:autoSpaceDE w:val="0"/>
        <w:autoSpaceDN w:val="0"/>
        <w:adjustRightInd w:val="0"/>
        <w:spacing w:after="0" w:line="240" w:lineRule="auto"/>
        <w:jc w:val="both"/>
        <w:rPr>
          <w:rFonts w:cstheme="minorHAnsi"/>
          <w:sz w:val="24"/>
          <w:szCs w:val="24"/>
        </w:rPr>
      </w:pPr>
    </w:p>
    <w:p w14:paraId="2F2533F6" w14:textId="4B350988" w:rsidR="00791364" w:rsidRPr="00410110" w:rsidRDefault="003221E0" w:rsidP="00E8324C">
      <w:pPr>
        <w:autoSpaceDE w:val="0"/>
        <w:autoSpaceDN w:val="0"/>
        <w:adjustRightInd w:val="0"/>
        <w:spacing w:after="0" w:line="240" w:lineRule="auto"/>
        <w:jc w:val="both"/>
        <w:rPr>
          <w:rFonts w:cstheme="minorHAnsi"/>
          <w:b/>
          <w:sz w:val="24"/>
          <w:szCs w:val="24"/>
        </w:rPr>
      </w:pPr>
      <w:r w:rsidRPr="00410110">
        <w:rPr>
          <w:rFonts w:cstheme="minorHAnsi"/>
          <w:b/>
          <w:bCs/>
          <w:sz w:val="24"/>
          <w:szCs w:val="24"/>
        </w:rPr>
        <w:t xml:space="preserve">Con </w:t>
      </w:r>
      <w:proofErr w:type="spellStart"/>
      <w:r w:rsidRPr="00410110">
        <w:rPr>
          <w:rFonts w:cstheme="minorHAnsi"/>
          <w:b/>
          <w:bCs/>
          <w:sz w:val="24"/>
          <w:szCs w:val="24"/>
        </w:rPr>
        <w:t>InOut|The</w:t>
      </w:r>
      <w:proofErr w:type="spellEnd"/>
      <w:r w:rsidRPr="00410110">
        <w:rPr>
          <w:rFonts w:cstheme="minorHAnsi"/>
          <w:b/>
          <w:bCs/>
          <w:sz w:val="24"/>
          <w:szCs w:val="24"/>
        </w:rPr>
        <w:t xml:space="preserve"> </w:t>
      </w:r>
      <w:proofErr w:type="spellStart"/>
      <w:r w:rsidRPr="00410110">
        <w:rPr>
          <w:rFonts w:cstheme="minorHAnsi"/>
          <w:b/>
          <w:bCs/>
          <w:sz w:val="24"/>
          <w:szCs w:val="24"/>
        </w:rPr>
        <w:t>Contract</w:t>
      </w:r>
      <w:proofErr w:type="spellEnd"/>
      <w:r w:rsidRPr="00410110">
        <w:rPr>
          <w:rFonts w:cstheme="minorHAnsi"/>
          <w:b/>
          <w:bCs/>
          <w:sz w:val="24"/>
          <w:szCs w:val="24"/>
        </w:rPr>
        <w:t xml:space="preserve"> Community</w:t>
      </w:r>
      <w:r w:rsidRPr="00410110">
        <w:rPr>
          <w:rFonts w:cstheme="minorHAnsi"/>
          <w:sz w:val="24"/>
          <w:szCs w:val="24"/>
        </w:rPr>
        <w:t xml:space="preserve"> </w:t>
      </w:r>
      <w:r w:rsidR="00983FD3" w:rsidRPr="00410110">
        <w:rPr>
          <w:rFonts w:cstheme="minorHAnsi"/>
          <w:sz w:val="24"/>
          <w:szCs w:val="24"/>
        </w:rPr>
        <w:t xml:space="preserve">le </w:t>
      </w:r>
      <w:r w:rsidR="00791364" w:rsidRPr="00410110">
        <w:rPr>
          <w:rFonts w:cstheme="minorHAnsi"/>
          <w:b/>
          <w:bCs/>
          <w:sz w:val="24"/>
          <w:szCs w:val="24"/>
        </w:rPr>
        <w:t>4 anime del mondo del progetto e dell’ospitalità</w:t>
      </w:r>
      <w:r w:rsidR="00791364" w:rsidRPr="00410110">
        <w:rPr>
          <w:rFonts w:cstheme="minorHAnsi"/>
          <w:bCs/>
          <w:sz w:val="24"/>
          <w:szCs w:val="24"/>
        </w:rPr>
        <w:t xml:space="preserve"> con cluster espositivi</w:t>
      </w:r>
      <w:r w:rsidR="00791364" w:rsidRPr="00410110">
        <w:rPr>
          <w:rFonts w:cstheme="minorHAnsi"/>
          <w:sz w:val="24"/>
          <w:szCs w:val="24"/>
        </w:rPr>
        <w:t xml:space="preserve"> ricchi e integrati </w:t>
      </w:r>
      <w:r w:rsidR="00983FD3" w:rsidRPr="00410110">
        <w:rPr>
          <w:rFonts w:cstheme="minorHAnsi"/>
          <w:sz w:val="24"/>
          <w:szCs w:val="24"/>
        </w:rPr>
        <w:t xml:space="preserve">forniranno </w:t>
      </w:r>
      <w:r w:rsidR="00791364" w:rsidRPr="00410110">
        <w:rPr>
          <w:rFonts w:cstheme="minorHAnsi"/>
          <w:sz w:val="24"/>
          <w:szCs w:val="24"/>
        </w:rPr>
        <w:t>a espositori, buyer e visitatori un’esperienza completa</w:t>
      </w:r>
      <w:r w:rsidR="00983FD3" w:rsidRPr="00410110">
        <w:rPr>
          <w:rFonts w:cstheme="minorHAnsi"/>
          <w:sz w:val="24"/>
          <w:szCs w:val="24"/>
        </w:rPr>
        <w:t xml:space="preserve"> e in</w:t>
      </w:r>
      <w:r w:rsidR="008A7537" w:rsidRPr="00410110">
        <w:rPr>
          <w:rFonts w:cstheme="minorHAnsi"/>
          <w:sz w:val="24"/>
          <w:szCs w:val="24"/>
        </w:rPr>
        <w:t>n</w:t>
      </w:r>
      <w:r w:rsidR="00983FD3" w:rsidRPr="00410110">
        <w:rPr>
          <w:rFonts w:cstheme="minorHAnsi"/>
          <w:sz w:val="24"/>
          <w:szCs w:val="24"/>
        </w:rPr>
        <w:t>ovativa.</w:t>
      </w:r>
      <w:r w:rsidR="00791364" w:rsidRPr="00410110">
        <w:rPr>
          <w:rFonts w:cstheme="minorHAnsi"/>
          <w:b/>
          <w:bCs/>
          <w:sz w:val="24"/>
          <w:szCs w:val="24"/>
        </w:rPr>
        <w:t xml:space="preserve"> </w:t>
      </w:r>
    </w:p>
    <w:p w14:paraId="414721A9" w14:textId="77777777" w:rsidR="00791364" w:rsidRPr="00410110" w:rsidRDefault="00791364" w:rsidP="00E8324C">
      <w:pPr>
        <w:autoSpaceDE w:val="0"/>
        <w:autoSpaceDN w:val="0"/>
        <w:adjustRightInd w:val="0"/>
        <w:spacing w:after="0" w:line="240" w:lineRule="auto"/>
        <w:jc w:val="both"/>
        <w:rPr>
          <w:rFonts w:cstheme="minorHAnsi"/>
          <w:bCs/>
          <w:sz w:val="24"/>
          <w:szCs w:val="24"/>
        </w:rPr>
      </w:pPr>
    </w:p>
    <w:p w14:paraId="60E31A32" w14:textId="21B227D7" w:rsidR="00791364" w:rsidRPr="00410110" w:rsidRDefault="00791364" w:rsidP="00E8324C">
      <w:pPr>
        <w:autoSpaceDE w:val="0"/>
        <w:autoSpaceDN w:val="0"/>
        <w:adjustRightInd w:val="0"/>
        <w:spacing w:after="0" w:line="240" w:lineRule="auto"/>
        <w:jc w:val="both"/>
        <w:rPr>
          <w:rFonts w:cstheme="minorHAnsi"/>
          <w:sz w:val="24"/>
          <w:szCs w:val="24"/>
        </w:rPr>
      </w:pPr>
      <w:r w:rsidRPr="00410110">
        <w:rPr>
          <w:rFonts w:cstheme="minorHAnsi"/>
          <w:bCs/>
          <w:sz w:val="24"/>
          <w:szCs w:val="24"/>
        </w:rPr>
        <w:t xml:space="preserve">L’unione strategica di </w:t>
      </w:r>
      <w:r w:rsidRPr="00410110">
        <w:rPr>
          <w:rFonts w:cstheme="minorHAnsi"/>
          <w:b/>
          <w:sz w:val="24"/>
          <w:szCs w:val="24"/>
        </w:rPr>
        <w:t>TTG</w:t>
      </w:r>
      <w:r w:rsidR="00983FD3" w:rsidRPr="00410110">
        <w:rPr>
          <w:rFonts w:cstheme="minorHAnsi"/>
          <w:b/>
          <w:sz w:val="24"/>
          <w:szCs w:val="24"/>
        </w:rPr>
        <w:t xml:space="preserve"> Travel Experience</w:t>
      </w:r>
      <w:r w:rsidR="00983FD3" w:rsidRPr="00410110">
        <w:rPr>
          <w:rFonts w:cstheme="minorHAnsi"/>
          <w:bCs/>
          <w:sz w:val="24"/>
          <w:szCs w:val="24"/>
        </w:rPr>
        <w:t xml:space="preserve"> e</w:t>
      </w:r>
      <w:r w:rsidRPr="00410110">
        <w:rPr>
          <w:rFonts w:cstheme="minorHAnsi"/>
          <w:bCs/>
          <w:sz w:val="24"/>
          <w:szCs w:val="24"/>
        </w:rPr>
        <w:t xml:space="preserve"> </w:t>
      </w:r>
      <w:proofErr w:type="spellStart"/>
      <w:r w:rsidR="00983FD3" w:rsidRPr="00410110">
        <w:rPr>
          <w:rStyle w:val="bumpedfont15"/>
          <w:rFonts w:cstheme="minorHAnsi"/>
          <w:b/>
          <w:bCs/>
          <w:sz w:val="24"/>
          <w:szCs w:val="24"/>
        </w:rPr>
        <w:t>InOut|The</w:t>
      </w:r>
      <w:proofErr w:type="spellEnd"/>
      <w:r w:rsidR="00983FD3" w:rsidRPr="00410110">
        <w:rPr>
          <w:rStyle w:val="bumpedfont15"/>
          <w:rFonts w:cstheme="minorHAnsi"/>
          <w:b/>
          <w:bCs/>
          <w:sz w:val="24"/>
          <w:szCs w:val="24"/>
        </w:rPr>
        <w:t> </w:t>
      </w:r>
      <w:proofErr w:type="spellStart"/>
      <w:r w:rsidR="00983FD3" w:rsidRPr="00410110">
        <w:rPr>
          <w:rStyle w:val="bumpedfont15"/>
          <w:rFonts w:cstheme="minorHAnsi"/>
          <w:b/>
          <w:bCs/>
          <w:sz w:val="24"/>
          <w:szCs w:val="24"/>
        </w:rPr>
        <w:t>Contract</w:t>
      </w:r>
      <w:proofErr w:type="spellEnd"/>
      <w:r w:rsidR="00983FD3" w:rsidRPr="00410110">
        <w:rPr>
          <w:rStyle w:val="bumpedfont15"/>
          <w:rFonts w:cstheme="minorHAnsi"/>
          <w:b/>
          <w:bCs/>
          <w:sz w:val="24"/>
          <w:szCs w:val="24"/>
        </w:rPr>
        <w:t> Community</w:t>
      </w:r>
      <w:r w:rsidR="00983FD3" w:rsidRPr="00410110">
        <w:rPr>
          <w:rFonts w:cstheme="minorHAnsi"/>
          <w:bCs/>
          <w:sz w:val="24"/>
          <w:szCs w:val="24"/>
        </w:rPr>
        <w:t>,</w:t>
      </w:r>
      <w:r w:rsidRPr="00410110">
        <w:rPr>
          <w:rFonts w:cstheme="minorHAnsi"/>
          <w:bCs/>
          <w:sz w:val="24"/>
          <w:szCs w:val="24"/>
        </w:rPr>
        <w:t xml:space="preserve"> </w:t>
      </w:r>
      <w:r w:rsidR="008A7537" w:rsidRPr="00410110">
        <w:rPr>
          <w:rFonts w:cstheme="minorHAnsi"/>
          <w:bCs/>
          <w:sz w:val="24"/>
          <w:szCs w:val="24"/>
        </w:rPr>
        <w:t xml:space="preserve">mira a </w:t>
      </w:r>
      <w:r w:rsidRPr="00410110">
        <w:rPr>
          <w:rFonts w:cstheme="minorHAnsi"/>
          <w:bCs/>
          <w:sz w:val="24"/>
          <w:szCs w:val="24"/>
        </w:rPr>
        <w:t xml:space="preserve">un ulteriore livello di circolarità e completezza del </w:t>
      </w:r>
      <w:proofErr w:type="spellStart"/>
      <w:r w:rsidRPr="00410110">
        <w:rPr>
          <w:rFonts w:cstheme="minorHAnsi"/>
          <w:bCs/>
          <w:sz w:val="24"/>
          <w:szCs w:val="24"/>
        </w:rPr>
        <w:t>marketplace</w:t>
      </w:r>
      <w:proofErr w:type="spellEnd"/>
      <w:r w:rsidRPr="00410110">
        <w:rPr>
          <w:rFonts w:cstheme="minorHAnsi"/>
          <w:sz w:val="24"/>
          <w:szCs w:val="24"/>
        </w:rPr>
        <w:t xml:space="preserve">: TTG continuerà ad attrarre il mondo del turismo organizzato; </w:t>
      </w:r>
      <w:proofErr w:type="spellStart"/>
      <w:r w:rsidRPr="00410110">
        <w:rPr>
          <w:rFonts w:cstheme="minorHAnsi"/>
          <w:sz w:val="24"/>
          <w:szCs w:val="24"/>
        </w:rPr>
        <w:t>I</w:t>
      </w:r>
      <w:r w:rsidR="00983FD3" w:rsidRPr="00410110">
        <w:rPr>
          <w:rFonts w:cstheme="minorHAnsi"/>
          <w:sz w:val="24"/>
          <w:szCs w:val="24"/>
        </w:rPr>
        <w:t>n</w:t>
      </w:r>
      <w:r w:rsidRPr="00410110">
        <w:rPr>
          <w:rFonts w:cstheme="minorHAnsi"/>
          <w:sz w:val="24"/>
          <w:szCs w:val="24"/>
        </w:rPr>
        <w:t>O</w:t>
      </w:r>
      <w:r w:rsidR="00983FD3" w:rsidRPr="00410110">
        <w:rPr>
          <w:rFonts w:cstheme="minorHAnsi"/>
          <w:sz w:val="24"/>
          <w:szCs w:val="24"/>
        </w:rPr>
        <w:t>ut</w:t>
      </w:r>
      <w:proofErr w:type="spellEnd"/>
      <w:r w:rsidR="00983FD3" w:rsidRPr="00410110">
        <w:rPr>
          <w:rFonts w:cstheme="minorHAnsi"/>
          <w:sz w:val="24"/>
          <w:szCs w:val="24"/>
        </w:rPr>
        <w:t xml:space="preserve"> si porrà, via via, come </w:t>
      </w:r>
      <w:r w:rsidRPr="00410110">
        <w:rPr>
          <w:rFonts w:cstheme="minorHAnsi"/>
          <w:sz w:val="24"/>
          <w:szCs w:val="24"/>
        </w:rPr>
        <w:t>l’</w:t>
      </w:r>
      <w:r w:rsidRPr="00410110">
        <w:rPr>
          <w:rFonts w:cstheme="minorHAnsi"/>
          <w:bCs/>
          <w:sz w:val="24"/>
          <w:szCs w:val="24"/>
        </w:rPr>
        <w:t xml:space="preserve">appuntamento </w:t>
      </w:r>
      <w:r w:rsidR="00983FD3" w:rsidRPr="00410110">
        <w:rPr>
          <w:rFonts w:cstheme="minorHAnsi"/>
          <w:bCs/>
          <w:sz w:val="24"/>
          <w:szCs w:val="24"/>
        </w:rPr>
        <w:t xml:space="preserve">di riferimento </w:t>
      </w:r>
      <w:r w:rsidRPr="00410110">
        <w:rPr>
          <w:rFonts w:cstheme="minorHAnsi"/>
          <w:bCs/>
          <w:sz w:val="24"/>
          <w:szCs w:val="24"/>
        </w:rPr>
        <w:t xml:space="preserve">per il mondo dell’ospitalità allargata che incontra la </w:t>
      </w:r>
      <w:proofErr w:type="spellStart"/>
      <w:r w:rsidRPr="00410110">
        <w:rPr>
          <w:rFonts w:cstheme="minorHAnsi"/>
          <w:bCs/>
          <w:sz w:val="24"/>
          <w:szCs w:val="24"/>
        </w:rPr>
        <w:t>contract</w:t>
      </w:r>
      <w:proofErr w:type="spellEnd"/>
      <w:r w:rsidRPr="00410110">
        <w:rPr>
          <w:rFonts w:cstheme="minorHAnsi"/>
          <w:bCs/>
          <w:sz w:val="24"/>
          <w:szCs w:val="24"/>
        </w:rPr>
        <w:t xml:space="preserve"> community</w:t>
      </w:r>
      <w:r w:rsidRPr="00410110">
        <w:rPr>
          <w:rFonts w:cstheme="minorHAnsi"/>
          <w:sz w:val="24"/>
          <w:szCs w:val="24"/>
        </w:rPr>
        <w:t xml:space="preserve">. </w:t>
      </w:r>
    </w:p>
    <w:p w14:paraId="5590E734" w14:textId="6170872D" w:rsidR="008A7537" w:rsidRPr="001276C8" w:rsidRDefault="008A7537" w:rsidP="00E8324C">
      <w:pPr>
        <w:spacing w:after="0" w:line="240" w:lineRule="auto"/>
        <w:jc w:val="both"/>
        <w:rPr>
          <w:rFonts w:cstheme="minorHAnsi"/>
          <w:b/>
          <w:bCs/>
          <w:sz w:val="24"/>
          <w:szCs w:val="24"/>
        </w:rPr>
      </w:pPr>
    </w:p>
    <w:p w14:paraId="34FEAA3B" w14:textId="453B2424" w:rsidR="00611DB5" w:rsidRDefault="00611DB5" w:rsidP="00E8324C">
      <w:pPr>
        <w:spacing w:after="0" w:line="240" w:lineRule="auto"/>
        <w:jc w:val="both"/>
        <w:rPr>
          <w:rFonts w:cstheme="minorHAnsi"/>
          <w:b/>
          <w:bCs/>
          <w:sz w:val="24"/>
          <w:szCs w:val="24"/>
        </w:rPr>
      </w:pPr>
    </w:p>
    <w:p w14:paraId="08E644E9" w14:textId="04EE4B3B" w:rsidR="00410110" w:rsidRDefault="00410110" w:rsidP="00E8324C">
      <w:pPr>
        <w:spacing w:after="0" w:line="240" w:lineRule="auto"/>
        <w:jc w:val="both"/>
        <w:rPr>
          <w:rFonts w:cstheme="minorHAnsi"/>
          <w:b/>
          <w:bCs/>
          <w:sz w:val="24"/>
          <w:szCs w:val="24"/>
        </w:rPr>
      </w:pPr>
    </w:p>
    <w:p w14:paraId="44C8CCD5" w14:textId="6666DC45" w:rsidR="00410110" w:rsidRDefault="00410110" w:rsidP="00E8324C">
      <w:pPr>
        <w:spacing w:after="0" w:line="240" w:lineRule="auto"/>
        <w:jc w:val="both"/>
        <w:rPr>
          <w:rFonts w:cstheme="minorHAnsi"/>
          <w:b/>
          <w:bCs/>
          <w:sz w:val="24"/>
          <w:szCs w:val="24"/>
        </w:rPr>
      </w:pPr>
    </w:p>
    <w:p w14:paraId="131D3B8E" w14:textId="77777777" w:rsidR="00410110" w:rsidRPr="001276C8" w:rsidRDefault="00410110" w:rsidP="00E8324C">
      <w:pPr>
        <w:spacing w:after="0" w:line="240" w:lineRule="auto"/>
        <w:jc w:val="both"/>
        <w:rPr>
          <w:rFonts w:cstheme="minorHAnsi"/>
          <w:b/>
          <w:bCs/>
          <w:sz w:val="24"/>
          <w:szCs w:val="24"/>
        </w:rPr>
      </w:pPr>
    </w:p>
    <w:p w14:paraId="127FD42C" w14:textId="77777777" w:rsidR="00410110" w:rsidRPr="00DA2AF3" w:rsidRDefault="00410110" w:rsidP="00410110">
      <w:pPr>
        <w:spacing w:after="0" w:line="240" w:lineRule="auto"/>
        <w:jc w:val="both"/>
        <w:rPr>
          <w:rFonts w:cstheme="minorHAnsi"/>
          <w:b/>
          <w:bCs/>
          <w:sz w:val="20"/>
          <w:szCs w:val="24"/>
        </w:rPr>
      </w:pPr>
      <w:r w:rsidRPr="00DA2AF3">
        <w:rPr>
          <w:rFonts w:cstheme="minorHAnsi"/>
          <w:b/>
          <w:bCs/>
          <w:sz w:val="20"/>
          <w:szCs w:val="24"/>
        </w:rPr>
        <w:t>FOCUS ON ITALIAN EXHIBITION GROUP</w:t>
      </w:r>
    </w:p>
    <w:p w14:paraId="4CFB4F29" w14:textId="77777777" w:rsidR="00410110" w:rsidRPr="00882C7A" w:rsidRDefault="00410110" w:rsidP="00410110">
      <w:pPr>
        <w:spacing w:after="0" w:line="240" w:lineRule="auto"/>
        <w:jc w:val="both"/>
        <w:rPr>
          <w:rFonts w:cstheme="minorHAnsi"/>
          <w:sz w:val="20"/>
          <w:szCs w:val="24"/>
        </w:rPr>
      </w:pPr>
      <w:proofErr w:type="spellStart"/>
      <w:r w:rsidRPr="00882C7A">
        <w:rPr>
          <w:rFonts w:cstheme="minorHAnsi"/>
          <w:sz w:val="20"/>
          <w:szCs w:val="24"/>
        </w:rPr>
        <w:t>Italian</w:t>
      </w:r>
      <w:proofErr w:type="spellEnd"/>
      <w:r w:rsidRPr="00882C7A">
        <w:rPr>
          <w:rFonts w:cstheme="minorHAnsi"/>
          <w:sz w:val="20"/>
          <w:szCs w:val="24"/>
        </w:rPr>
        <w:t xml:space="preserve"> </w:t>
      </w:r>
      <w:proofErr w:type="spellStart"/>
      <w:r w:rsidRPr="00882C7A">
        <w:rPr>
          <w:rFonts w:cstheme="minorHAnsi"/>
          <w:sz w:val="20"/>
          <w:szCs w:val="24"/>
        </w:rPr>
        <w:t>Exhibition</w:t>
      </w:r>
      <w:proofErr w:type="spellEnd"/>
      <w:r w:rsidRPr="00882C7A">
        <w:rPr>
          <w:rFonts w:cstheme="minorHAnsi"/>
          <w:sz w:val="20"/>
          <w:szCs w:val="24"/>
        </w:rPr>
        <w:t xml:space="preserve"> Group S.p.A., società con azioni quotate su </w:t>
      </w:r>
      <w:proofErr w:type="spellStart"/>
      <w:r w:rsidRPr="00882C7A">
        <w:rPr>
          <w:rFonts w:cstheme="minorHAnsi"/>
          <w:sz w:val="20"/>
          <w:szCs w:val="24"/>
        </w:rPr>
        <w:t>Euronext</w:t>
      </w:r>
      <w:proofErr w:type="spellEnd"/>
      <w:r w:rsidRPr="00882C7A">
        <w:rPr>
          <w:rFonts w:cstheme="minorHAnsi"/>
          <w:sz w:val="20"/>
          <w:szCs w:val="24"/>
        </w:rPr>
        <w:t xml:space="preserve"> Milan, mercato regolamentato organizzato e gestito da Borsa Italiana S.p.A., ha maturato negli anni, con le strutture di Rimini e Vicenza, una leadership domestica nell'organizzazione di eventi fieristici e congressuali e ha sviluppato attività estere - anche attraverso </w:t>
      </w:r>
      <w:proofErr w:type="spellStart"/>
      <w:r w:rsidRPr="00882C7A">
        <w:rPr>
          <w:rFonts w:cstheme="minorHAnsi"/>
          <w:sz w:val="20"/>
          <w:szCs w:val="24"/>
        </w:rPr>
        <w:t>joint-ventures</w:t>
      </w:r>
      <w:proofErr w:type="spellEnd"/>
      <w:r w:rsidRPr="00882C7A">
        <w:rPr>
          <w:rFonts w:cstheme="minorHAnsi"/>
          <w:sz w:val="20"/>
          <w:szCs w:val="24"/>
        </w:rPr>
        <w:t xml:space="preserve"> con organizzatori globali o locali, come ad esempio negli Stati Uniti, Emirati Arabi Uniti, Cina, Messico, Germania, Singapore, Brasile - che l’hanno posizionata tra i principali operatori europei del settore.</w:t>
      </w:r>
    </w:p>
    <w:p w14:paraId="6018B40E" w14:textId="77777777" w:rsidR="00410110" w:rsidRPr="00882C7A" w:rsidRDefault="00410110" w:rsidP="00410110">
      <w:pPr>
        <w:spacing w:after="0" w:line="240" w:lineRule="auto"/>
        <w:jc w:val="both"/>
        <w:rPr>
          <w:rFonts w:cstheme="minorHAnsi"/>
          <w:b/>
          <w:bCs/>
          <w:sz w:val="20"/>
          <w:szCs w:val="24"/>
        </w:rPr>
      </w:pPr>
    </w:p>
    <w:p w14:paraId="2EC066F6" w14:textId="77777777" w:rsidR="00410110" w:rsidRPr="00882C7A" w:rsidRDefault="00410110" w:rsidP="00410110">
      <w:pPr>
        <w:spacing w:after="0" w:line="240" w:lineRule="auto"/>
        <w:jc w:val="both"/>
        <w:rPr>
          <w:rFonts w:cstheme="minorHAnsi"/>
          <w:b/>
          <w:bCs/>
          <w:sz w:val="20"/>
        </w:rPr>
      </w:pPr>
    </w:p>
    <w:p w14:paraId="263AB818" w14:textId="77777777" w:rsidR="00410110" w:rsidRPr="00882C7A" w:rsidRDefault="00410110" w:rsidP="00410110">
      <w:pPr>
        <w:spacing w:after="0" w:line="240" w:lineRule="auto"/>
        <w:jc w:val="both"/>
        <w:rPr>
          <w:rFonts w:cstheme="minorHAnsi"/>
          <w:b/>
          <w:bCs/>
          <w:sz w:val="20"/>
          <w:lang w:val="en-GB"/>
        </w:rPr>
      </w:pPr>
      <w:r w:rsidRPr="00882C7A">
        <w:rPr>
          <w:rFonts w:cstheme="minorHAnsi"/>
          <w:b/>
          <w:bCs/>
          <w:sz w:val="20"/>
          <w:lang w:val="en-GB"/>
        </w:rPr>
        <w:t>PRESS CONTACT ITALIAN EXHIBITION GROUP</w:t>
      </w:r>
    </w:p>
    <w:p w14:paraId="35B54A8F" w14:textId="77777777" w:rsidR="00410110" w:rsidRPr="00882C7A" w:rsidRDefault="00D50E62" w:rsidP="00410110">
      <w:pPr>
        <w:spacing w:after="0" w:line="240" w:lineRule="auto"/>
        <w:jc w:val="both"/>
        <w:rPr>
          <w:rFonts w:cstheme="minorHAnsi"/>
          <w:sz w:val="20"/>
          <w:lang w:val="en-GB"/>
        </w:rPr>
      </w:pPr>
      <w:hyperlink r:id="rId11" w:history="1">
        <w:r w:rsidR="00410110" w:rsidRPr="00882C7A">
          <w:rPr>
            <w:rStyle w:val="Collegamentoipertestuale"/>
            <w:rFonts w:cstheme="minorHAnsi"/>
            <w:sz w:val="20"/>
            <w:lang w:val="en-GB"/>
          </w:rPr>
          <w:t>media@iegexpo.it</w:t>
        </w:r>
      </w:hyperlink>
    </w:p>
    <w:p w14:paraId="06FA21A0" w14:textId="77777777" w:rsidR="00410110" w:rsidRPr="00882C7A" w:rsidRDefault="00410110" w:rsidP="00410110">
      <w:pPr>
        <w:spacing w:after="0" w:line="240" w:lineRule="auto"/>
        <w:jc w:val="both"/>
        <w:rPr>
          <w:rFonts w:cstheme="minorHAnsi"/>
          <w:sz w:val="20"/>
          <w:lang w:val="en-GB"/>
        </w:rPr>
      </w:pPr>
      <w:proofErr w:type="gramStart"/>
      <w:r w:rsidRPr="00882C7A">
        <w:rPr>
          <w:rFonts w:cstheme="minorHAnsi"/>
          <w:b/>
          <w:bCs/>
          <w:sz w:val="20"/>
          <w:lang w:val="en-GB"/>
        </w:rPr>
        <w:t>head</w:t>
      </w:r>
      <w:proofErr w:type="gramEnd"/>
      <w:r w:rsidRPr="00882C7A">
        <w:rPr>
          <w:rFonts w:cstheme="minorHAnsi"/>
          <w:b/>
          <w:bCs/>
          <w:sz w:val="20"/>
          <w:lang w:val="en-GB"/>
        </w:rPr>
        <w:t xml:space="preserve"> of media relation &amp; corporate communication</w:t>
      </w:r>
      <w:r w:rsidRPr="00882C7A">
        <w:rPr>
          <w:rFonts w:cstheme="minorHAnsi"/>
          <w:sz w:val="20"/>
          <w:lang w:val="en-GB"/>
        </w:rPr>
        <w:t xml:space="preserve">: Elisabetta Vitali; </w:t>
      </w:r>
      <w:r w:rsidRPr="00882C7A">
        <w:rPr>
          <w:rFonts w:cstheme="minorHAnsi"/>
          <w:b/>
          <w:bCs/>
          <w:sz w:val="20"/>
          <w:lang w:val="en-GB"/>
        </w:rPr>
        <w:t>press office manager</w:t>
      </w:r>
      <w:r w:rsidRPr="00882C7A">
        <w:rPr>
          <w:rFonts w:cstheme="minorHAnsi"/>
          <w:sz w:val="20"/>
          <w:lang w:val="en-GB"/>
        </w:rPr>
        <w:t xml:space="preserve">: Marco Forcellini; </w:t>
      </w:r>
      <w:r w:rsidRPr="00882C7A">
        <w:rPr>
          <w:rFonts w:cstheme="minorHAnsi"/>
          <w:b/>
          <w:bCs/>
          <w:sz w:val="20"/>
          <w:lang w:val="en-GB"/>
        </w:rPr>
        <w:t>international</w:t>
      </w:r>
      <w:r w:rsidRPr="00882C7A">
        <w:rPr>
          <w:rFonts w:cstheme="minorHAnsi"/>
          <w:sz w:val="20"/>
          <w:lang w:val="en-GB"/>
        </w:rPr>
        <w:t xml:space="preserve"> </w:t>
      </w:r>
      <w:r w:rsidRPr="00882C7A">
        <w:rPr>
          <w:rFonts w:cstheme="minorHAnsi"/>
          <w:b/>
          <w:bCs/>
          <w:sz w:val="20"/>
          <w:lang w:val="en-GB"/>
        </w:rPr>
        <w:t>press office coordinator</w:t>
      </w:r>
      <w:r w:rsidRPr="00882C7A">
        <w:rPr>
          <w:rFonts w:cstheme="minorHAnsi"/>
          <w:sz w:val="20"/>
          <w:lang w:val="en-GB"/>
        </w:rPr>
        <w:t>: Silvia Giorgi</w:t>
      </w:r>
    </w:p>
    <w:p w14:paraId="44E8AA27" w14:textId="77777777" w:rsidR="00410110" w:rsidRPr="00882C7A" w:rsidRDefault="00410110" w:rsidP="00410110">
      <w:pPr>
        <w:autoSpaceDE w:val="0"/>
        <w:autoSpaceDN w:val="0"/>
        <w:spacing w:after="0" w:line="240" w:lineRule="auto"/>
        <w:jc w:val="both"/>
        <w:rPr>
          <w:rFonts w:cstheme="minorHAnsi"/>
          <w:b/>
          <w:bCs/>
          <w:color w:val="000000"/>
          <w:sz w:val="20"/>
          <w:lang w:val="en-US" w:eastAsia="it-IT"/>
        </w:rPr>
      </w:pPr>
    </w:p>
    <w:p w14:paraId="2CD46865" w14:textId="77777777" w:rsidR="00410110" w:rsidRPr="00882C7A" w:rsidRDefault="00410110" w:rsidP="00410110">
      <w:pPr>
        <w:pStyle w:val="default"/>
        <w:spacing w:before="0" w:beforeAutospacing="0" w:after="0" w:afterAutospacing="0"/>
        <w:jc w:val="both"/>
        <w:rPr>
          <w:rFonts w:asciiTheme="minorHAnsi" w:hAnsiTheme="minorHAnsi" w:cstheme="minorHAnsi"/>
          <w:b/>
          <w:bCs/>
          <w:sz w:val="20"/>
          <w:lang w:val="en-GB"/>
        </w:rPr>
      </w:pPr>
      <w:r w:rsidRPr="00882C7A">
        <w:rPr>
          <w:rFonts w:asciiTheme="minorHAnsi" w:hAnsiTheme="minorHAnsi" w:cstheme="minorHAnsi"/>
          <w:b/>
          <w:bCs/>
          <w:sz w:val="20"/>
          <w:lang w:val="en-GB"/>
        </w:rPr>
        <w:t xml:space="preserve">MEDIA AGENCY: MY PR Lab </w:t>
      </w:r>
    </w:p>
    <w:p w14:paraId="6BB5B671" w14:textId="77777777" w:rsidR="00410110" w:rsidRPr="00882C7A" w:rsidRDefault="00410110" w:rsidP="00410110">
      <w:pPr>
        <w:shd w:val="clear" w:color="auto" w:fill="FFFFFF"/>
        <w:spacing w:after="0" w:line="240" w:lineRule="auto"/>
        <w:jc w:val="both"/>
        <w:rPr>
          <w:rFonts w:cstheme="minorHAnsi"/>
          <w:color w:val="242424"/>
          <w:sz w:val="20"/>
          <w:shd w:val="clear" w:color="auto" w:fill="FFFFFF"/>
        </w:rPr>
      </w:pPr>
      <w:r w:rsidRPr="00882C7A">
        <w:rPr>
          <w:rStyle w:val="contentpasted2"/>
          <w:rFonts w:cstheme="minorHAnsi"/>
          <w:color w:val="242424"/>
          <w:sz w:val="20"/>
          <w:shd w:val="clear" w:color="auto" w:fill="FFFFFF"/>
        </w:rPr>
        <w:t>Filippo Nani, Enrico Bellinelli, Giulia Lucchini, Francesca Magnanini</w:t>
      </w:r>
    </w:p>
    <w:p w14:paraId="3524FF64" w14:textId="77777777" w:rsidR="00410110" w:rsidRPr="00882C7A" w:rsidRDefault="00410110" w:rsidP="00410110">
      <w:pPr>
        <w:spacing w:after="0" w:line="240" w:lineRule="auto"/>
        <w:jc w:val="both"/>
        <w:rPr>
          <w:rFonts w:cstheme="minorHAnsi"/>
          <w:b/>
          <w:bCs/>
        </w:rPr>
      </w:pPr>
    </w:p>
    <w:p w14:paraId="6766805C" w14:textId="77777777" w:rsidR="00410110" w:rsidRPr="00637B5E" w:rsidRDefault="00410110" w:rsidP="00410110">
      <w:pPr>
        <w:spacing w:after="0" w:line="240" w:lineRule="auto"/>
        <w:jc w:val="both"/>
        <w:rPr>
          <w:rFonts w:cstheme="minorHAnsi"/>
          <w:sz w:val="16"/>
          <w:szCs w:val="16"/>
        </w:rPr>
      </w:pPr>
      <w:r w:rsidRPr="00637B5E">
        <w:rPr>
          <w:rFonts w:cstheme="minorHAnsi"/>
          <w:sz w:val="24"/>
          <w:szCs w:val="24"/>
        </w:rPr>
        <w:br/>
      </w:r>
      <w:r w:rsidRPr="00637B5E">
        <w:rPr>
          <w:rFonts w:cstheme="minorHAnsi"/>
          <w:sz w:val="16"/>
          <w:szCs w:val="16"/>
        </w:rPr>
        <w:t>Il presente comunicato stampa contiene elementi previsionali e stime che riflettono le attuali opinioni del management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specie per quanto riguarda performance gestionali future, realizzazione di investimenti, andamento dei flussi di cassa ed evoluzione della struttura finanziaria. I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637B5E">
        <w:rPr>
          <w:rFonts w:cstheme="minorHAnsi"/>
          <w:sz w:val="16"/>
          <w:szCs w:val="16"/>
        </w:rPr>
        <w:t>gioielliero</w:t>
      </w:r>
      <w:proofErr w:type="spellEnd"/>
      <w:r w:rsidRPr="00637B5E">
        <w:rPr>
          <w:rFonts w:cstheme="minorHAnsi"/>
          <w:sz w:val="16"/>
          <w:szCs w:val="16"/>
        </w:rPr>
        <w:t xml:space="preserve">, andamento del mercato </w:t>
      </w:r>
      <w:proofErr w:type="gramStart"/>
      <w:r w:rsidRPr="00637B5E">
        <w:rPr>
          <w:rFonts w:cstheme="minorHAnsi"/>
          <w:sz w:val="16"/>
          <w:szCs w:val="16"/>
        </w:rPr>
        <w:t>della green</w:t>
      </w:r>
      <w:proofErr w:type="gramEnd"/>
      <w:r w:rsidRPr="00637B5E">
        <w:rPr>
          <w:rFonts w:cstheme="minorHAnsi"/>
          <w:sz w:val="16"/>
          <w:szCs w:val="16"/>
        </w:rPr>
        <w:t xml:space="preserve">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62572BE0" w14:textId="77777777" w:rsidR="00410110" w:rsidRPr="00637B5E" w:rsidRDefault="00410110" w:rsidP="00410110">
      <w:pPr>
        <w:spacing w:after="0" w:line="240" w:lineRule="auto"/>
        <w:jc w:val="both"/>
        <w:rPr>
          <w:rFonts w:cstheme="minorHAnsi"/>
          <w:sz w:val="24"/>
          <w:szCs w:val="24"/>
          <w:lang w:eastAsia="it-IT"/>
        </w:rPr>
      </w:pPr>
    </w:p>
    <w:p w14:paraId="6DED8362" w14:textId="77777777" w:rsidR="006277D9" w:rsidRPr="001276C8" w:rsidRDefault="006277D9" w:rsidP="00410110">
      <w:pPr>
        <w:spacing w:after="0" w:line="240" w:lineRule="auto"/>
        <w:jc w:val="both"/>
        <w:rPr>
          <w:rStyle w:val="bumpedfont15"/>
          <w:rFonts w:cstheme="minorHAnsi"/>
          <w:sz w:val="24"/>
          <w:szCs w:val="24"/>
        </w:rPr>
      </w:pPr>
    </w:p>
    <w:sectPr w:rsidR="006277D9" w:rsidRPr="001276C8" w:rsidSect="008A7537">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A2ADC"/>
    <w:multiLevelType w:val="hybridMultilevel"/>
    <w:tmpl w:val="2C566A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58B37F3"/>
    <w:multiLevelType w:val="hybridMultilevel"/>
    <w:tmpl w:val="3AF2D9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15429D4"/>
    <w:multiLevelType w:val="hybridMultilevel"/>
    <w:tmpl w:val="A204E8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D9"/>
    <w:rsid w:val="000000E6"/>
    <w:rsid w:val="00043A42"/>
    <w:rsid w:val="00097B28"/>
    <w:rsid w:val="00110A65"/>
    <w:rsid w:val="001276C8"/>
    <w:rsid w:val="0012798B"/>
    <w:rsid w:val="00224AB1"/>
    <w:rsid w:val="00236340"/>
    <w:rsid w:val="00255224"/>
    <w:rsid w:val="00261FA6"/>
    <w:rsid w:val="002C7329"/>
    <w:rsid w:val="002F60D2"/>
    <w:rsid w:val="003221E0"/>
    <w:rsid w:val="0032427E"/>
    <w:rsid w:val="003269F4"/>
    <w:rsid w:val="003312DA"/>
    <w:rsid w:val="00334BD1"/>
    <w:rsid w:val="00335877"/>
    <w:rsid w:val="003446E6"/>
    <w:rsid w:val="003844EE"/>
    <w:rsid w:val="003F2877"/>
    <w:rsid w:val="00410110"/>
    <w:rsid w:val="004A41B7"/>
    <w:rsid w:val="004B1003"/>
    <w:rsid w:val="004D2DD7"/>
    <w:rsid w:val="005314EB"/>
    <w:rsid w:val="00533AD3"/>
    <w:rsid w:val="00553D6D"/>
    <w:rsid w:val="005746F5"/>
    <w:rsid w:val="00611DB5"/>
    <w:rsid w:val="006277D9"/>
    <w:rsid w:val="006F0708"/>
    <w:rsid w:val="00700D9E"/>
    <w:rsid w:val="007109D3"/>
    <w:rsid w:val="007871A4"/>
    <w:rsid w:val="00791364"/>
    <w:rsid w:val="007C1FA6"/>
    <w:rsid w:val="007D240A"/>
    <w:rsid w:val="00841821"/>
    <w:rsid w:val="008627F8"/>
    <w:rsid w:val="008A4DB8"/>
    <w:rsid w:val="008A7537"/>
    <w:rsid w:val="00924BEC"/>
    <w:rsid w:val="00943C81"/>
    <w:rsid w:val="0095194B"/>
    <w:rsid w:val="00983FD3"/>
    <w:rsid w:val="009B2D59"/>
    <w:rsid w:val="009B5A75"/>
    <w:rsid w:val="00A045D7"/>
    <w:rsid w:val="00A15E95"/>
    <w:rsid w:val="00A42DDC"/>
    <w:rsid w:val="00A77A9A"/>
    <w:rsid w:val="00AC3B77"/>
    <w:rsid w:val="00AD2490"/>
    <w:rsid w:val="00B269FE"/>
    <w:rsid w:val="00B41FE8"/>
    <w:rsid w:val="00B50C0C"/>
    <w:rsid w:val="00B52A5C"/>
    <w:rsid w:val="00B5682D"/>
    <w:rsid w:val="00B82224"/>
    <w:rsid w:val="00C1631B"/>
    <w:rsid w:val="00C24234"/>
    <w:rsid w:val="00C35307"/>
    <w:rsid w:val="00C41166"/>
    <w:rsid w:val="00CC1C3A"/>
    <w:rsid w:val="00D50E62"/>
    <w:rsid w:val="00E45122"/>
    <w:rsid w:val="00E8324C"/>
    <w:rsid w:val="00EB58DC"/>
    <w:rsid w:val="00ED6FBF"/>
    <w:rsid w:val="00F15F04"/>
    <w:rsid w:val="00F82AA6"/>
    <w:rsid w:val="00FB46A3"/>
    <w:rsid w:val="00FF7E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46DA"/>
  <w15:chartTrackingRefBased/>
  <w15:docId w15:val="{81736717-D66A-4CC4-903A-04C4CB9F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77D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4">
    <w:name w:val="s4"/>
    <w:basedOn w:val="Normale"/>
    <w:uiPriority w:val="99"/>
    <w:semiHidden/>
    <w:rsid w:val="006277D9"/>
    <w:pPr>
      <w:spacing w:before="100" w:beforeAutospacing="1" w:after="100" w:afterAutospacing="1" w:line="240" w:lineRule="auto"/>
    </w:pPr>
    <w:rPr>
      <w:rFonts w:ascii="Calibri" w:hAnsi="Calibri" w:cs="Calibri"/>
      <w:lang w:eastAsia="it-IT"/>
    </w:rPr>
  </w:style>
  <w:style w:type="character" w:customStyle="1" w:styleId="bumpedfont15">
    <w:name w:val="bumpedfont15"/>
    <w:basedOn w:val="Carpredefinitoparagrafo"/>
    <w:rsid w:val="006277D9"/>
  </w:style>
  <w:style w:type="paragraph" w:styleId="Paragrafoelenco">
    <w:name w:val="List Paragraph"/>
    <w:basedOn w:val="Normale"/>
    <w:uiPriority w:val="34"/>
    <w:qFormat/>
    <w:rsid w:val="006277D9"/>
    <w:pPr>
      <w:ind w:left="720"/>
      <w:contextualSpacing/>
    </w:pPr>
  </w:style>
  <w:style w:type="table" w:styleId="Grigliatabella">
    <w:name w:val="Table Grid"/>
    <w:basedOn w:val="Tabellanormale"/>
    <w:uiPriority w:val="39"/>
    <w:rsid w:val="00A15E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FB46A3"/>
    <w:pPr>
      <w:spacing w:before="100" w:beforeAutospacing="1" w:after="100" w:afterAutospacing="1" w:line="240" w:lineRule="auto"/>
    </w:pPr>
    <w:rPr>
      <w:rFonts w:ascii="Calibri" w:hAnsi="Calibri" w:cs="Calibri"/>
      <w:lang w:eastAsia="it-IT"/>
    </w:rPr>
  </w:style>
  <w:style w:type="character" w:styleId="Collegamentoipertestuale">
    <w:name w:val="Hyperlink"/>
    <w:basedOn w:val="Carpredefinitoparagrafo"/>
    <w:uiPriority w:val="99"/>
    <w:unhideWhenUsed/>
    <w:rsid w:val="004A41B7"/>
    <w:rPr>
      <w:color w:val="0563C1"/>
      <w:u w:val="single"/>
    </w:rPr>
  </w:style>
  <w:style w:type="paragraph" w:customStyle="1" w:styleId="default">
    <w:name w:val="default"/>
    <w:basedOn w:val="Normale"/>
    <w:rsid w:val="004A41B7"/>
    <w:pPr>
      <w:spacing w:before="100" w:beforeAutospacing="1" w:after="100" w:afterAutospacing="1" w:line="240" w:lineRule="auto"/>
    </w:pPr>
    <w:rPr>
      <w:rFonts w:ascii="Calibri" w:hAnsi="Calibri" w:cs="Calibri"/>
      <w:lang w:eastAsia="it-IT"/>
    </w:rPr>
  </w:style>
  <w:style w:type="character" w:customStyle="1" w:styleId="contentpasted2">
    <w:name w:val="contentpasted2"/>
    <w:basedOn w:val="Carpredefinitoparagrafo"/>
    <w:rsid w:val="004A41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830417">
      <w:bodyDiv w:val="1"/>
      <w:marLeft w:val="0"/>
      <w:marRight w:val="0"/>
      <w:marTop w:val="0"/>
      <w:marBottom w:val="0"/>
      <w:divBdr>
        <w:top w:val="none" w:sz="0" w:space="0" w:color="auto"/>
        <w:left w:val="none" w:sz="0" w:space="0" w:color="auto"/>
        <w:bottom w:val="none" w:sz="0" w:space="0" w:color="auto"/>
        <w:right w:val="none" w:sz="0" w:space="0" w:color="auto"/>
      </w:divBdr>
    </w:div>
    <w:div w:id="403530912">
      <w:bodyDiv w:val="1"/>
      <w:marLeft w:val="0"/>
      <w:marRight w:val="0"/>
      <w:marTop w:val="0"/>
      <w:marBottom w:val="0"/>
      <w:divBdr>
        <w:top w:val="none" w:sz="0" w:space="0" w:color="auto"/>
        <w:left w:val="none" w:sz="0" w:space="0" w:color="auto"/>
        <w:bottom w:val="none" w:sz="0" w:space="0" w:color="auto"/>
        <w:right w:val="none" w:sz="0" w:space="0" w:color="auto"/>
      </w:divBdr>
    </w:div>
    <w:div w:id="1395933553">
      <w:bodyDiv w:val="1"/>
      <w:marLeft w:val="0"/>
      <w:marRight w:val="0"/>
      <w:marTop w:val="0"/>
      <w:marBottom w:val="0"/>
      <w:divBdr>
        <w:top w:val="none" w:sz="0" w:space="0" w:color="auto"/>
        <w:left w:val="none" w:sz="0" w:space="0" w:color="auto"/>
        <w:bottom w:val="none" w:sz="0" w:space="0" w:color="auto"/>
        <w:right w:val="none" w:sz="0" w:space="0" w:color="auto"/>
      </w:divBdr>
    </w:div>
    <w:div w:id="1445926969">
      <w:bodyDiv w:val="1"/>
      <w:marLeft w:val="0"/>
      <w:marRight w:val="0"/>
      <w:marTop w:val="0"/>
      <w:marBottom w:val="0"/>
      <w:divBdr>
        <w:top w:val="none" w:sz="0" w:space="0" w:color="auto"/>
        <w:left w:val="none" w:sz="0" w:space="0" w:color="auto"/>
        <w:bottom w:val="none" w:sz="0" w:space="0" w:color="auto"/>
        <w:right w:val="none" w:sz="0" w:space="0" w:color="auto"/>
      </w:divBdr>
    </w:div>
    <w:div w:id="167221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aexp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tgexp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egexpo.it/it/" TargetMode="External"/><Relationship Id="rId11" Type="http://schemas.openxmlformats.org/officeDocument/2006/relationships/hyperlink" Target="mailto:media@iegexpo.it" TargetMode="External"/><Relationship Id="rId5" Type="http://schemas.openxmlformats.org/officeDocument/2006/relationships/image" Target="media/image1.jpg"/><Relationship Id="rId10" Type="http://schemas.openxmlformats.org/officeDocument/2006/relationships/hyperlink" Target="https://www.superfaces.it/" TargetMode="External"/><Relationship Id="rId4" Type="http://schemas.openxmlformats.org/officeDocument/2006/relationships/webSettings" Target="webSettings.xml"/><Relationship Id="rId9" Type="http://schemas.openxmlformats.org/officeDocument/2006/relationships/hyperlink" Target="https://www.sunexp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768</Words>
  <Characters>4384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Rizzardo</dc:creator>
  <cp:keywords/>
  <dc:description/>
  <cp:lastModifiedBy>Luca Paganin</cp:lastModifiedBy>
  <cp:revision>11</cp:revision>
  <cp:lastPrinted>2022-11-17T16:59:00Z</cp:lastPrinted>
  <dcterms:created xsi:type="dcterms:W3CDTF">2022-11-16T13:44:00Z</dcterms:created>
  <dcterms:modified xsi:type="dcterms:W3CDTF">2022-11-18T08:12:00Z</dcterms:modified>
</cp:coreProperties>
</file>